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7CEB" w14:textId="77777777" w:rsidR="001257EC" w:rsidRPr="00FC18C1" w:rsidRDefault="001257EC" w:rsidP="0012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18C1">
        <w:rPr>
          <w:rFonts w:ascii="Times New Roman" w:hAnsi="Times New Roman" w:cs="Times New Roman"/>
          <w:sz w:val="28"/>
          <w:szCs w:val="28"/>
        </w:rPr>
        <w:t>ПРИЛОЖЕНИЕ</w:t>
      </w:r>
    </w:p>
    <w:p w14:paraId="4F8004A3" w14:textId="6CE55A8A" w:rsidR="001257EC" w:rsidRPr="00A95F8C" w:rsidRDefault="001257EC" w:rsidP="0012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5F8C">
        <w:rPr>
          <w:rFonts w:ascii="Times New Roman" w:hAnsi="Times New Roman" w:cs="Times New Roman"/>
          <w:sz w:val="28"/>
          <w:szCs w:val="28"/>
        </w:rPr>
        <w:t>к Правилам землепользования и застройки</w:t>
      </w:r>
    </w:p>
    <w:p w14:paraId="35CF42D0" w14:textId="77777777" w:rsidR="001257EC" w:rsidRPr="00A95F8C" w:rsidRDefault="001257EC" w:rsidP="0012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EC17EB" w14:textId="77777777" w:rsidR="003E25BC" w:rsidRPr="00A95F8C" w:rsidRDefault="001257EC" w:rsidP="001257E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F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Требования к архитектурно-градостроительному облику </w:t>
      </w:r>
    </w:p>
    <w:p w14:paraId="4CC5B3EC" w14:textId="6114E6EE" w:rsidR="001257EC" w:rsidRPr="00A95F8C" w:rsidRDefault="001257EC" w:rsidP="001257E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F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объектов капитального строительства</w:t>
      </w:r>
    </w:p>
    <w:p w14:paraId="5BDD1F00" w14:textId="77777777" w:rsidR="001257EC" w:rsidRPr="00A95F8C" w:rsidRDefault="001257EC" w:rsidP="00923EC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87BC41A" w14:textId="5F1ED04B" w:rsidR="001257EC" w:rsidRPr="00A95F8C" w:rsidRDefault="001257EC" w:rsidP="003E25BC">
      <w:pPr>
        <w:pStyle w:val="a9"/>
        <w:numPr>
          <w:ilvl w:val="0"/>
          <w:numId w:val="42"/>
        </w:numPr>
        <w:tabs>
          <w:tab w:val="left" w:pos="567"/>
        </w:tabs>
        <w:ind w:left="0" w:firstLine="567"/>
        <w:jc w:val="both"/>
        <w:outlineLvl w:val="0"/>
        <w:rPr>
          <w:b w:val="0"/>
          <w:bCs/>
          <w:sz w:val="28"/>
          <w:szCs w:val="28"/>
        </w:rPr>
      </w:pPr>
      <w:r w:rsidRPr="00A95F8C">
        <w:rPr>
          <w:b w:val="0"/>
          <w:bCs/>
          <w:sz w:val="28"/>
          <w:szCs w:val="28"/>
        </w:rPr>
        <w:t>Перечень видов разрешенного использования земельных участков и объектов капитального строительства территориальных зон, расположенных на территориях в границах которых предусматриваются требования к АГО</w:t>
      </w:r>
    </w:p>
    <w:p w14:paraId="4F4F2694" w14:textId="3E7456F4" w:rsidR="00B35DE9" w:rsidRPr="00A95F8C" w:rsidRDefault="00B35DE9" w:rsidP="001257EC">
      <w:pPr>
        <w:pStyle w:val="a9"/>
        <w:spacing w:after="4" w:line="321" w:lineRule="exact"/>
        <w:ind w:left="1066" w:right="-2"/>
        <w:jc w:val="right"/>
        <w:rPr>
          <w:b w:val="0"/>
          <w:bCs/>
          <w:sz w:val="28"/>
          <w:szCs w:val="28"/>
        </w:rPr>
      </w:pPr>
      <w:r w:rsidRPr="00A95F8C">
        <w:rPr>
          <w:b w:val="0"/>
          <w:bCs/>
          <w:sz w:val="28"/>
          <w:szCs w:val="28"/>
        </w:rPr>
        <w:t>Таблица 1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3501"/>
        <w:gridCol w:w="1752"/>
        <w:gridCol w:w="4224"/>
      </w:tblGrid>
      <w:tr w:rsidR="00B35DE9" w:rsidRPr="00A95F8C" w14:paraId="45E5D5B4" w14:textId="77777777" w:rsidTr="000D34C1">
        <w:trPr>
          <w:trHeight w:val="20"/>
          <w:tblHeader/>
        </w:trPr>
        <w:tc>
          <w:tcPr>
            <w:tcW w:w="219" w:type="pct"/>
            <w:vAlign w:val="center"/>
          </w:tcPr>
          <w:p w14:paraId="61A917C5" w14:textId="77777777" w:rsidR="00B35DE9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95F8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66" w:type="pct"/>
            <w:vAlign w:val="center"/>
          </w:tcPr>
          <w:p w14:paraId="186DC8F5" w14:textId="77777777" w:rsidR="00B35DE9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Наименование вида разрешенного</w:t>
            </w:r>
          </w:p>
          <w:p w14:paraId="46C319F9" w14:textId="77777777" w:rsidR="00B35DE9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использования земельного участка</w:t>
            </w:r>
          </w:p>
        </w:tc>
        <w:tc>
          <w:tcPr>
            <w:tcW w:w="884" w:type="pct"/>
            <w:vAlign w:val="center"/>
          </w:tcPr>
          <w:p w14:paraId="732482A4" w14:textId="67931C07" w:rsidR="00B35DE9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Код (числовое</w:t>
            </w:r>
          </w:p>
          <w:p w14:paraId="2DE93B84" w14:textId="560AB091" w:rsidR="00B35DE9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обозначение</w:t>
            </w:r>
            <w:r w:rsidRPr="00A95F8C">
              <w:rPr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b/>
                <w:bCs/>
                <w:sz w:val="20"/>
                <w:szCs w:val="20"/>
                <w:lang w:val="ru-RU"/>
              </w:rPr>
              <w:t>ВРИ</w:t>
            </w:r>
          </w:p>
          <w:p w14:paraId="60F1B552" w14:textId="11A7245E" w:rsidR="00B35DE9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земельного</w:t>
            </w:r>
            <w:r w:rsidRPr="00A95F8C">
              <w:rPr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b/>
                <w:bCs/>
                <w:sz w:val="20"/>
                <w:szCs w:val="20"/>
                <w:lang w:val="ru-RU"/>
              </w:rPr>
              <w:t>участка согласно</w:t>
            </w:r>
          </w:p>
          <w:p w14:paraId="679D0447" w14:textId="5AB4B0DB" w:rsidR="00B35DE9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классификатору)</w:t>
            </w:r>
          </w:p>
        </w:tc>
        <w:tc>
          <w:tcPr>
            <w:tcW w:w="2131" w:type="pct"/>
            <w:vAlign w:val="center"/>
          </w:tcPr>
          <w:p w14:paraId="234E2B88" w14:textId="77777777" w:rsidR="000D34C1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 xml:space="preserve">Виды разрешенного использования </w:t>
            </w:r>
          </w:p>
          <w:p w14:paraId="3F885231" w14:textId="6BC5EE26" w:rsidR="000D34C1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 xml:space="preserve">объектов капитального строительства </w:t>
            </w:r>
          </w:p>
          <w:p w14:paraId="23343835" w14:textId="6F342BFC" w:rsidR="00205F4F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 xml:space="preserve">(наименование объектов </w:t>
            </w:r>
          </w:p>
          <w:p w14:paraId="0169414C" w14:textId="4B44A329" w:rsidR="00205F4F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капитального</w:t>
            </w:r>
            <w:r w:rsidR="00205F4F" w:rsidRPr="00A95F8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b/>
                <w:bCs/>
                <w:sz w:val="20"/>
                <w:szCs w:val="20"/>
                <w:lang w:val="ru-RU"/>
              </w:rPr>
              <w:t xml:space="preserve">строительства), </w:t>
            </w:r>
          </w:p>
          <w:p w14:paraId="56851A09" w14:textId="77777777" w:rsidR="00205F4F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 xml:space="preserve">для которых установлены </w:t>
            </w:r>
          </w:p>
          <w:p w14:paraId="34128785" w14:textId="3DFAB882" w:rsidR="00B35DE9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требования к АГО</w:t>
            </w:r>
          </w:p>
        </w:tc>
      </w:tr>
      <w:tr w:rsidR="00B35DE9" w:rsidRPr="00A95F8C" w14:paraId="2FB6FC3A" w14:textId="77777777" w:rsidTr="000D34C1">
        <w:trPr>
          <w:trHeight w:val="20"/>
          <w:tblHeader/>
        </w:trPr>
        <w:tc>
          <w:tcPr>
            <w:tcW w:w="219" w:type="pct"/>
            <w:vAlign w:val="center"/>
          </w:tcPr>
          <w:p w14:paraId="5A3F2718" w14:textId="18E3A2FE" w:rsidR="00B35DE9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66" w:type="pct"/>
            <w:vAlign w:val="center"/>
          </w:tcPr>
          <w:p w14:paraId="43CBBCE1" w14:textId="6FF0B7D2" w:rsidR="00B35DE9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884" w:type="pct"/>
            <w:vAlign w:val="center"/>
          </w:tcPr>
          <w:p w14:paraId="7A19D28F" w14:textId="00C8F36C" w:rsidR="00B35DE9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131" w:type="pct"/>
            <w:vAlign w:val="center"/>
          </w:tcPr>
          <w:p w14:paraId="4BAFBB73" w14:textId="382F1ABA" w:rsidR="00B35DE9" w:rsidRPr="00A95F8C" w:rsidRDefault="00B35DE9" w:rsidP="00205F4F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4</w:t>
            </w:r>
          </w:p>
        </w:tc>
      </w:tr>
      <w:tr w:rsidR="00B35DE9" w:rsidRPr="00A95F8C" w14:paraId="11999AB7" w14:textId="77777777" w:rsidTr="000D34C1">
        <w:trPr>
          <w:trHeight w:val="20"/>
        </w:trPr>
        <w:tc>
          <w:tcPr>
            <w:tcW w:w="219" w:type="pct"/>
            <w:vAlign w:val="center"/>
          </w:tcPr>
          <w:p w14:paraId="4AFCD5B5" w14:textId="661205F8" w:rsidR="00B35DE9" w:rsidRPr="00A95F8C" w:rsidRDefault="00B35DE9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50AF86CF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Малоэтажная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многоквартирная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жилая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застройка</w:t>
            </w:r>
            <w:proofErr w:type="spellEnd"/>
          </w:p>
        </w:tc>
        <w:tc>
          <w:tcPr>
            <w:tcW w:w="884" w:type="pct"/>
            <w:vAlign w:val="center"/>
          </w:tcPr>
          <w:p w14:paraId="21F379BB" w14:textId="77777777" w:rsidR="00B35DE9" w:rsidRPr="00A95F8C" w:rsidRDefault="00B35DE9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2.1.1</w:t>
            </w:r>
          </w:p>
        </w:tc>
        <w:tc>
          <w:tcPr>
            <w:tcW w:w="2131" w:type="pct"/>
            <w:vAlign w:val="center"/>
          </w:tcPr>
          <w:p w14:paraId="35AB8EFF" w14:textId="4FFE3DBB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многоквартирный дом; многоквартирный дом со встроенными, пристроенными и встроенно-пристроенными помещениями</w:t>
            </w:r>
            <w:r w:rsidR="00205F4F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общественного назначения</w:t>
            </w:r>
          </w:p>
        </w:tc>
      </w:tr>
      <w:tr w:rsidR="00B35DE9" w:rsidRPr="00A95F8C" w14:paraId="3227EC44" w14:textId="77777777" w:rsidTr="000D34C1">
        <w:trPr>
          <w:trHeight w:val="20"/>
        </w:trPr>
        <w:tc>
          <w:tcPr>
            <w:tcW w:w="219" w:type="pct"/>
            <w:vAlign w:val="center"/>
          </w:tcPr>
          <w:p w14:paraId="74BF91E8" w14:textId="1905DF92" w:rsidR="00B35DE9" w:rsidRPr="00A95F8C" w:rsidRDefault="00B35DE9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744D6E7C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Блокированная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жилая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застройка</w:t>
            </w:r>
            <w:proofErr w:type="spellEnd"/>
          </w:p>
        </w:tc>
        <w:tc>
          <w:tcPr>
            <w:tcW w:w="884" w:type="pct"/>
            <w:vAlign w:val="center"/>
          </w:tcPr>
          <w:p w14:paraId="599478F7" w14:textId="77777777" w:rsidR="00B35DE9" w:rsidRPr="00A95F8C" w:rsidRDefault="00B35DE9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131" w:type="pct"/>
            <w:vAlign w:val="center"/>
          </w:tcPr>
          <w:p w14:paraId="5FEA14AC" w14:textId="49D8E7C4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жилой дом блокированной застройки;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блок; блок-секция</w:t>
            </w:r>
          </w:p>
        </w:tc>
      </w:tr>
      <w:tr w:rsidR="00B35DE9" w:rsidRPr="00A95F8C" w14:paraId="7974B821" w14:textId="77777777" w:rsidTr="000D34C1">
        <w:trPr>
          <w:trHeight w:val="20"/>
        </w:trPr>
        <w:tc>
          <w:tcPr>
            <w:tcW w:w="219" w:type="pct"/>
            <w:vAlign w:val="center"/>
          </w:tcPr>
          <w:p w14:paraId="6D57BEB6" w14:textId="115EB09E" w:rsidR="00B35DE9" w:rsidRPr="00A95F8C" w:rsidRDefault="00B35DE9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34F53498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Среднеэтажная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жилая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застройка</w:t>
            </w:r>
            <w:proofErr w:type="spellEnd"/>
          </w:p>
        </w:tc>
        <w:tc>
          <w:tcPr>
            <w:tcW w:w="884" w:type="pct"/>
            <w:vAlign w:val="center"/>
          </w:tcPr>
          <w:p w14:paraId="439E9AF7" w14:textId="77777777" w:rsidR="00B35DE9" w:rsidRPr="00A95F8C" w:rsidRDefault="00B35DE9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2131" w:type="pct"/>
            <w:vAlign w:val="center"/>
          </w:tcPr>
          <w:p w14:paraId="36ABD770" w14:textId="3E53D011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многоквартирный дом; многоквартирный дом со встроенными, пристроенными и встроенно-пристроенными помещениями</w:t>
            </w:r>
          </w:p>
        </w:tc>
      </w:tr>
      <w:tr w:rsidR="00B35DE9" w:rsidRPr="00A95F8C" w14:paraId="2E5E38C5" w14:textId="77777777" w:rsidTr="000D34C1">
        <w:trPr>
          <w:trHeight w:val="20"/>
        </w:trPr>
        <w:tc>
          <w:tcPr>
            <w:tcW w:w="219" w:type="pct"/>
            <w:vAlign w:val="center"/>
          </w:tcPr>
          <w:p w14:paraId="4C365E20" w14:textId="78AA694C" w:rsidR="00B35DE9" w:rsidRPr="00A95F8C" w:rsidRDefault="00B35DE9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30DCEF5D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Многоэтажная жилая застройка (высотная застройка)</w:t>
            </w:r>
          </w:p>
        </w:tc>
        <w:tc>
          <w:tcPr>
            <w:tcW w:w="884" w:type="pct"/>
            <w:vAlign w:val="center"/>
          </w:tcPr>
          <w:p w14:paraId="7ECC6BAE" w14:textId="77777777" w:rsidR="00B35DE9" w:rsidRPr="00A95F8C" w:rsidRDefault="00B35DE9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2131" w:type="pct"/>
            <w:vAlign w:val="center"/>
          </w:tcPr>
          <w:p w14:paraId="148E3399" w14:textId="7DCD70BA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многоквартирный дом; многоквартирный дом со встроенными, пристроенными и встроенно-пристроенными</w:t>
            </w:r>
            <w:r w:rsidRPr="00A95F8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помещениями</w:t>
            </w:r>
            <w:r w:rsidR="00205F4F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общественного назначения; многоквартирный дом со встроенными, пристроенными и встроенно-пристроенными</w:t>
            </w:r>
            <w:r w:rsidRPr="00A95F8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помещениями</w:t>
            </w:r>
          </w:p>
        </w:tc>
      </w:tr>
      <w:tr w:rsidR="00B35DE9" w:rsidRPr="00A95F8C" w14:paraId="40EB7B31" w14:textId="77777777" w:rsidTr="000D34C1">
        <w:trPr>
          <w:trHeight w:val="20"/>
        </w:trPr>
        <w:tc>
          <w:tcPr>
            <w:tcW w:w="219" w:type="pct"/>
            <w:vAlign w:val="center"/>
          </w:tcPr>
          <w:p w14:paraId="024EC992" w14:textId="3C9688E3" w:rsidR="00B35DE9" w:rsidRPr="00A95F8C" w:rsidRDefault="00B35DE9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0953B55B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Хранение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автотранспорта</w:t>
            </w:r>
            <w:proofErr w:type="spellEnd"/>
          </w:p>
        </w:tc>
        <w:tc>
          <w:tcPr>
            <w:tcW w:w="884" w:type="pct"/>
            <w:vAlign w:val="center"/>
          </w:tcPr>
          <w:p w14:paraId="07D088EF" w14:textId="77777777" w:rsidR="00B35DE9" w:rsidRPr="00A95F8C" w:rsidRDefault="00B35DE9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2131" w:type="pct"/>
            <w:vAlign w:val="center"/>
          </w:tcPr>
          <w:p w14:paraId="6621FCC8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Стоянка автомобилей; плоскостная открытая стоянка автомобилей</w:t>
            </w:r>
          </w:p>
        </w:tc>
      </w:tr>
      <w:tr w:rsidR="00B35DE9" w:rsidRPr="00A95F8C" w14:paraId="1AF7CDC0" w14:textId="77777777" w:rsidTr="000D34C1">
        <w:trPr>
          <w:trHeight w:val="20"/>
        </w:trPr>
        <w:tc>
          <w:tcPr>
            <w:tcW w:w="219" w:type="pct"/>
            <w:vAlign w:val="center"/>
          </w:tcPr>
          <w:p w14:paraId="24E1EE47" w14:textId="760E451A" w:rsidR="00B35DE9" w:rsidRPr="00A95F8C" w:rsidRDefault="00B35DE9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0A7EEDB7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84" w:type="pct"/>
            <w:vAlign w:val="center"/>
          </w:tcPr>
          <w:p w14:paraId="427249BE" w14:textId="77777777" w:rsidR="00B35DE9" w:rsidRPr="00A95F8C" w:rsidRDefault="00B35DE9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3.1.2</w:t>
            </w:r>
          </w:p>
        </w:tc>
        <w:tc>
          <w:tcPr>
            <w:tcW w:w="2131" w:type="pct"/>
            <w:vAlign w:val="center"/>
          </w:tcPr>
          <w:p w14:paraId="3583C3B5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административное здание для приема физических и юридических лиц</w:t>
            </w:r>
          </w:p>
        </w:tc>
      </w:tr>
      <w:tr w:rsidR="00B35DE9" w:rsidRPr="00A95F8C" w14:paraId="7219C347" w14:textId="77777777" w:rsidTr="000D34C1">
        <w:trPr>
          <w:trHeight w:val="20"/>
        </w:trPr>
        <w:tc>
          <w:tcPr>
            <w:tcW w:w="219" w:type="pct"/>
            <w:vAlign w:val="center"/>
          </w:tcPr>
          <w:p w14:paraId="2F9CEDCE" w14:textId="1C7DF214" w:rsidR="00B35DE9" w:rsidRPr="00A95F8C" w:rsidRDefault="00B35DE9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325BD460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Дома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социального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обслуживания</w:t>
            </w:r>
            <w:proofErr w:type="spellEnd"/>
          </w:p>
        </w:tc>
        <w:tc>
          <w:tcPr>
            <w:tcW w:w="884" w:type="pct"/>
            <w:vAlign w:val="center"/>
          </w:tcPr>
          <w:p w14:paraId="07EF26DE" w14:textId="77777777" w:rsidR="00B35DE9" w:rsidRPr="00A95F8C" w:rsidRDefault="00B35DE9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3.2.1</w:t>
            </w:r>
          </w:p>
        </w:tc>
        <w:tc>
          <w:tcPr>
            <w:tcW w:w="2131" w:type="pct"/>
            <w:vAlign w:val="center"/>
          </w:tcPr>
          <w:p w14:paraId="7CB2CAC4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дом ребенка; детский дом; здание для оказания гражданам социальной помощи</w:t>
            </w:r>
          </w:p>
        </w:tc>
      </w:tr>
      <w:tr w:rsidR="00B35DE9" w:rsidRPr="00A95F8C" w14:paraId="405CB689" w14:textId="77777777" w:rsidTr="000D34C1">
        <w:trPr>
          <w:trHeight w:val="20"/>
        </w:trPr>
        <w:tc>
          <w:tcPr>
            <w:tcW w:w="219" w:type="pct"/>
            <w:vAlign w:val="center"/>
          </w:tcPr>
          <w:p w14:paraId="4AF5F792" w14:textId="26BCB804" w:rsidR="00B35DE9" w:rsidRPr="00A95F8C" w:rsidRDefault="00B35DE9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242B06A2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Оказание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социальной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помощи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населению</w:t>
            </w:r>
            <w:proofErr w:type="spellEnd"/>
          </w:p>
        </w:tc>
        <w:tc>
          <w:tcPr>
            <w:tcW w:w="884" w:type="pct"/>
            <w:vAlign w:val="center"/>
          </w:tcPr>
          <w:p w14:paraId="00862945" w14:textId="77777777" w:rsidR="00B35DE9" w:rsidRPr="00A95F8C" w:rsidRDefault="00B35DE9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3.2.2</w:t>
            </w:r>
          </w:p>
        </w:tc>
        <w:tc>
          <w:tcPr>
            <w:tcW w:w="2131" w:type="pct"/>
            <w:vAlign w:val="center"/>
          </w:tcPr>
          <w:p w14:paraId="6A46FCCA" w14:textId="0E343699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службы занятости населения; пенсионный фонд; центр социальной защиты населения; столовая; здания, предназначенные для оказания гражданам психологической и</w:t>
            </w:r>
            <w:r w:rsidR="00205F4F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бесплатной юридической помощи</w:t>
            </w:r>
          </w:p>
        </w:tc>
      </w:tr>
      <w:tr w:rsidR="00B35DE9" w:rsidRPr="00A95F8C" w14:paraId="0EF3CBA6" w14:textId="77777777" w:rsidTr="000D34C1">
        <w:trPr>
          <w:trHeight w:val="20"/>
        </w:trPr>
        <w:tc>
          <w:tcPr>
            <w:tcW w:w="219" w:type="pct"/>
            <w:vAlign w:val="center"/>
          </w:tcPr>
          <w:p w14:paraId="3FD387DA" w14:textId="30EC479F" w:rsidR="00B35DE9" w:rsidRPr="00A95F8C" w:rsidRDefault="00B35DE9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310F871E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Оказание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услуг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связи</w:t>
            </w:r>
            <w:proofErr w:type="spellEnd"/>
          </w:p>
        </w:tc>
        <w:tc>
          <w:tcPr>
            <w:tcW w:w="884" w:type="pct"/>
            <w:vAlign w:val="center"/>
          </w:tcPr>
          <w:p w14:paraId="3BBF6A55" w14:textId="77777777" w:rsidR="00B35DE9" w:rsidRPr="00A95F8C" w:rsidRDefault="00B35DE9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3.2.3</w:t>
            </w:r>
          </w:p>
        </w:tc>
        <w:tc>
          <w:tcPr>
            <w:tcW w:w="2131" w:type="pct"/>
            <w:vAlign w:val="center"/>
          </w:tcPr>
          <w:p w14:paraId="395F0FF4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здание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отделения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почты</w:t>
            </w:r>
            <w:proofErr w:type="spellEnd"/>
          </w:p>
        </w:tc>
      </w:tr>
      <w:tr w:rsidR="00B35DE9" w:rsidRPr="00A95F8C" w14:paraId="414E2025" w14:textId="77777777" w:rsidTr="000D34C1">
        <w:trPr>
          <w:trHeight w:val="20"/>
        </w:trPr>
        <w:tc>
          <w:tcPr>
            <w:tcW w:w="219" w:type="pct"/>
            <w:vAlign w:val="center"/>
          </w:tcPr>
          <w:p w14:paraId="39D86823" w14:textId="73847441" w:rsidR="00B35DE9" w:rsidRPr="00A95F8C" w:rsidRDefault="00B35DE9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3E1FCF78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Общежития</w:t>
            </w:r>
            <w:proofErr w:type="spellEnd"/>
          </w:p>
        </w:tc>
        <w:tc>
          <w:tcPr>
            <w:tcW w:w="884" w:type="pct"/>
            <w:vAlign w:val="center"/>
          </w:tcPr>
          <w:p w14:paraId="656716BE" w14:textId="77777777" w:rsidR="00B35DE9" w:rsidRPr="00A95F8C" w:rsidRDefault="00B35DE9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3.2.4</w:t>
            </w:r>
          </w:p>
        </w:tc>
        <w:tc>
          <w:tcPr>
            <w:tcW w:w="2131" w:type="pct"/>
            <w:vAlign w:val="center"/>
          </w:tcPr>
          <w:p w14:paraId="3EE0634C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общежитие</w:t>
            </w:r>
            <w:proofErr w:type="spellEnd"/>
          </w:p>
        </w:tc>
      </w:tr>
      <w:tr w:rsidR="00B35DE9" w:rsidRPr="00A95F8C" w14:paraId="6264EA53" w14:textId="77777777" w:rsidTr="000D34C1">
        <w:trPr>
          <w:trHeight w:val="20"/>
        </w:trPr>
        <w:tc>
          <w:tcPr>
            <w:tcW w:w="219" w:type="pct"/>
            <w:vAlign w:val="center"/>
          </w:tcPr>
          <w:p w14:paraId="56AE330C" w14:textId="3B6CC51E" w:rsidR="00B35DE9" w:rsidRPr="00A95F8C" w:rsidRDefault="00B35DE9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24BA3811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Бытовое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обслуживание</w:t>
            </w:r>
            <w:proofErr w:type="spellEnd"/>
          </w:p>
        </w:tc>
        <w:tc>
          <w:tcPr>
            <w:tcW w:w="884" w:type="pct"/>
            <w:vAlign w:val="center"/>
          </w:tcPr>
          <w:p w14:paraId="021E279E" w14:textId="77777777" w:rsidR="00B35DE9" w:rsidRPr="00A95F8C" w:rsidRDefault="00B35DE9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2131" w:type="pct"/>
            <w:vAlign w:val="center"/>
          </w:tcPr>
          <w:p w14:paraId="59E28714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предприятие бытового обслуживания (мастерская мелкого ремонта, ателье, парикмахерская, салон красоты); похоронное бюро</w:t>
            </w:r>
          </w:p>
        </w:tc>
      </w:tr>
      <w:tr w:rsidR="00B35DE9" w:rsidRPr="00A95F8C" w14:paraId="1B3DAA2C" w14:textId="77777777" w:rsidTr="000D34C1">
        <w:trPr>
          <w:trHeight w:val="20"/>
        </w:trPr>
        <w:tc>
          <w:tcPr>
            <w:tcW w:w="219" w:type="pct"/>
            <w:vAlign w:val="center"/>
          </w:tcPr>
          <w:p w14:paraId="2ACAC564" w14:textId="56D2F221" w:rsidR="00B35DE9" w:rsidRPr="00A95F8C" w:rsidRDefault="00B35DE9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0166C7FC" w14:textId="77777777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Амбулаторно-поликлиническое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обслуживание</w:t>
            </w:r>
            <w:proofErr w:type="spellEnd"/>
          </w:p>
        </w:tc>
        <w:tc>
          <w:tcPr>
            <w:tcW w:w="884" w:type="pct"/>
            <w:vAlign w:val="center"/>
          </w:tcPr>
          <w:p w14:paraId="5CE5A8B7" w14:textId="77777777" w:rsidR="00B35DE9" w:rsidRPr="00A95F8C" w:rsidRDefault="00B35DE9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3.4.1</w:t>
            </w:r>
          </w:p>
        </w:tc>
        <w:tc>
          <w:tcPr>
            <w:tcW w:w="2131" w:type="pct"/>
            <w:vAlign w:val="center"/>
          </w:tcPr>
          <w:p w14:paraId="4A041F9D" w14:textId="6FCE946E" w:rsidR="00B35DE9" w:rsidRPr="00A95F8C" w:rsidRDefault="00B35DE9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амбулатория; фельдшерский пункт; стоматологическая клиника, поликлиника; диагностический центр; медицинский центр; стоматологическая клиника;</w:t>
            </w:r>
            <w:r w:rsidR="00205F4F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молочные кухни; клинические</w:t>
            </w:r>
          </w:p>
        </w:tc>
      </w:tr>
      <w:tr w:rsidR="00205F4F" w:rsidRPr="00A95F8C" w14:paraId="7186954F" w14:textId="77777777" w:rsidTr="000D34C1">
        <w:trPr>
          <w:trHeight w:val="20"/>
        </w:trPr>
        <w:tc>
          <w:tcPr>
            <w:tcW w:w="219" w:type="pct"/>
            <w:vAlign w:val="center"/>
          </w:tcPr>
          <w:p w14:paraId="4462F50D" w14:textId="759FBAD8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235FD5A8" w14:textId="7C54B6E0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Стационарное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медицинское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обслуживание</w:t>
            </w:r>
            <w:proofErr w:type="spellEnd"/>
          </w:p>
        </w:tc>
        <w:tc>
          <w:tcPr>
            <w:tcW w:w="884" w:type="pct"/>
            <w:vAlign w:val="center"/>
          </w:tcPr>
          <w:p w14:paraId="2E945105" w14:textId="581B4B03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3.4.2</w:t>
            </w:r>
          </w:p>
        </w:tc>
        <w:tc>
          <w:tcPr>
            <w:tcW w:w="2131" w:type="pct"/>
            <w:vAlign w:val="center"/>
          </w:tcPr>
          <w:p w14:paraId="0AF4EF22" w14:textId="59E09113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госпиталь; санаторий; перинатальный центр; больница и ее корпуса различного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назначения</w:t>
            </w:r>
          </w:p>
        </w:tc>
      </w:tr>
      <w:tr w:rsidR="00205F4F" w:rsidRPr="00A95F8C" w14:paraId="74F30249" w14:textId="77777777" w:rsidTr="000D34C1">
        <w:trPr>
          <w:trHeight w:val="20"/>
        </w:trPr>
        <w:tc>
          <w:tcPr>
            <w:tcW w:w="219" w:type="pct"/>
            <w:vAlign w:val="center"/>
          </w:tcPr>
          <w:p w14:paraId="4532E74C" w14:textId="0BCFEF07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4CE0242D" w14:textId="34EB30F7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Медицинские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организации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особого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назначения</w:t>
            </w:r>
            <w:proofErr w:type="spellEnd"/>
          </w:p>
        </w:tc>
        <w:tc>
          <w:tcPr>
            <w:tcW w:w="884" w:type="pct"/>
            <w:vAlign w:val="center"/>
          </w:tcPr>
          <w:p w14:paraId="4DD8BCD2" w14:textId="3DC239A4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3.4.3</w:t>
            </w:r>
          </w:p>
        </w:tc>
        <w:tc>
          <w:tcPr>
            <w:tcW w:w="2131" w:type="pct"/>
            <w:vAlign w:val="center"/>
          </w:tcPr>
          <w:p w14:paraId="0ED0A267" w14:textId="5F2A0E1C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морг</w:t>
            </w:r>
            <w:proofErr w:type="spellEnd"/>
          </w:p>
        </w:tc>
      </w:tr>
      <w:tr w:rsidR="00205F4F" w:rsidRPr="00A95F8C" w14:paraId="437F84FB" w14:textId="77777777" w:rsidTr="000D34C1">
        <w:trPr>
          <w:trHeight w:val="20"/>
        </w:trPr>
        <w:tc>
          <w:tcPr>
            <w:tcW w:w="219" w:type="pct"/>
            <w:vAlign w:val="center"/>
          </w:tcPr>
          <w:p w14:paraId="0009B2AF" w14:textId="43118B14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4C3537CC" w14:textId="77777777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  <w:p w14:paraId="0F188479" w14:textId="141F96B6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Дошкольное, начальное и среднее общее </w:t>
            </w:r>
            <w:r w:rsidRPr="00A95F8C">
              <w:rPr>
                <w:sz w:val="20"/>
                <w:szCs w:val="20"/>
                <w:lang w:val="ru-RU"/>
              </w:rPr>
              <w:lastRenderedPageBreak/>
              <w:t>образование</w:t>
            </w:r>
          </w:p>
        </w:tc>
        <w:tc>
          <w:tcPr>
            <w:tcW w:w="884" w:type="pct"/>
            <w:vAlign w:val="center"/>
          </w:tcPr>
          <w:p w14:paraId="3A9EBF78" w14:textId="4111A56B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lastRenderedPageBreak/>
              <w:t>3.5.1</w:t>
            </w:r>
          </w:p>
        </w:tc>
        <w:tc>
          <w:tcPr>
            <w:tcW w:w="2131" w:type="pct"/>
            <w:vAlign w:val="center"/>
          </w:tcPr>
          <w:p w14:paraId="772437D9" w14:textId="299C5D84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детские ясли; детский сад; школа; лицей; гимназия; школа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 xml:space="preserve">искусств; здания, предназначенные </w:t>
            </w:r>
            <w:r w:rsidRPr="00A95F8C">
              <w:rPr>
                <w:sz w:val="20"/>
                <w:szCs w:val="20"/>
                <w:lang w:val="ru-RU"/>
              </w:rPr>
              <w:lastRenderedPageBreak/>
              <w:t>для организации образовательных кружков и секций</w:t>
            </w:r>
          </w:p>
        </w:tc>
      </w:tr>
      <w:tr w:rsidR="00205F4F" w:rsidRPr="00A95F8C" w14:paraId="5808C5AF" w14:textId="77777777" w:rsidTr="000D34C1">
        <w:trPr>
          <w:trHeight w:val="20"/>
        </w:trPr>
        <w:tc>
          <w:tcPr>
            <w:tcW w:w="219" w:type="pct"/>
            <w:vAlign w:val="center"/>
          </w:tcPr>
          <w:p w14:paraId="6E16E397" w14:textId="13114633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7F261462" w14:textId="4CF6D7E2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Среднее и высшее профессиональное образование</w:t>
            </w:r>
          </w:p>
        </w:tc>
        <w:tc>
          <w:tcPr>
            <w:tcW w:w="884" w:type="pct"/>
            <w:vAlign w:val="center"/>
          </w:tcPr>
          <w:p w14:paraId="72E8EF9B" w14:textId="003BBDF0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3.5.2</w:t>
            </w:r>
          </w:p>
        </w:tc>
        <w:tc>
          <w:tcPr>
            <w:tcW w:w="2131" w:type="pct"/>
            <w:vAlign w:val="center"/>
          </w:tcPr>
          <w:p w14:paraId="6D3CFED3" w14:textId="07726CCE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профессиональное техническое училище; колледж; художественные, музыкальные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училища; институт</w:t>
            </w:r>
          </w:p>
        </w:tc>
      </w:tr>
      <w:tr w:rsidR="00205F4F" w:rsidRPr="00A95F8C" w14:paraId="59AC2DAA" w14:textId="77777777" w:rsidTr="000D34C1">
        <w:trPr>
          <w:trHeight w:val="20"/>
        </w:trPr>
        <w:tc>
          <w:tcPr>
            <w:tcW w:w="219" w:type="pct"/>
            <w:vAlign w:val="center"/>
          </w:tcPr>
          <w:p w14:paraId="7A612D33" w14:textId="18BED464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7D1007EB" w14:textId="33032BCD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Объекты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культурно-досуговой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884" w:type="pct"/>
            <w:vAlign w:val="center"/>
          </w:tcPr>
          <w:p w14:paraId="6B0CAF17" w14:textId="6A9B1E52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3.6.1</w:t>
            </w:r>
          </w:p>
        </w:tc>
        <w:tc>
          <w:tcPr>
            <w:tcW w:w="2131" w:type="pct"/>
            <w:vAlign w:val="center"/>
          </w:tcPr>
          <w:p w14:paraId="60A5F4C6" w14:textId="549BF114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библиотека; кинотеатры и кинозалы; выставочный зал;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здания музеев; дом культуры</w:t>
            </w:r>
          </w:p>
        </w:tc>
      </w:tr>
      <w:tr w:rsidR="00205F4F" w:rsidRPr="00A95F8C" w14:paraId="205E50C4" w14:textId="77777777" w:rsidTr="000D34C1">
        <w:trPr>
          <w:trHeight w:val="20"/>
        </w:trPr>
        <w:tc>
          <w:tcPr>
            <w:tcW w:w="219" w:type="pct"/>
            <w:vAlign w:val="center"/>
          </w:tcPr>
          <w:p w14:paraId="7C8830AD" w14:textId="6BE6CD34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0FC065F8" w14:textId="03C721F1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Осуществление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религиозных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обрядов</w:t>
            </w:r>
            <w:proofErr w:type="spellEnd"/>
          </w:p>
        </w:tc>
        <w:tc>
          <w:tcPr>
            <w:tcW w:w="884" w:type="pct"/>
            <w:vAlign w:val="center"/>
          </w:tcPr>
          <w:p w14:paraId="63149E27" w14:textId="096DD5F9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3.7.1</w:t>
            </w:r>
          </w:p>
        </w:tc>
        <w:tc>
          <w:tcPr>
            <w:tcW w:w="2131" w:type="pct"/>
            <w:vAlign w:val="center"/>
          </w:tcPr>
          <w:p w14:paraId="29042DD0" w14:textId="55B66681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церковь; храм; собор; часовня; мечеть; синагога</w:t>
            </w:r>
          </w:p>
        </w:tc>
      </w:tr>
      <w:tr w:rsidR="00205F4F" w:rsidRPr="00A95F8C" w14:paraId="051EB8FD" w14:textId="77777777" w:rsidTr="000D34C1">
        <w:trPr>
          <w:trHeight w:val="20"/>
        </w:trPr>
        <w:tc>
          <w:tcPr>
            <w:tcW w:w="219" w:type="pct"/>
            <w:vAlign w:val="center"/>
          </w:tcPr>
          <w:p w14:paraId="4D603AA4" w14:textId="105B2BAB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7FB68E66" w14:textId="056A8992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Религиозное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управление</w:t>
            </w:r>
            <w:proofErr w:type="spellEnd"/>
            <w:r w:rsidRPr="00A95F8C">
              <w:rPr>
                <w:sz w:val="20"/>
                <w:szCs w:val="20"/>
              </w:rPr>
              <w:t xml:space="preserve"> и </w:t>
            </w:r>
            <w:proofErr w:type="spellStart"/>
            <w:r w:rsidRPr="00A95F8C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884" w:type="pct"/>
            <w:vAlign w:val="center"/>
          </w:tcPr>
          <w:p w14:paraId="1981E3AE" w14:textId="3983D6D4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3.7.2</w:t>
            </w:r>
          </w:p>
        </w:tc>
        <w:tc>
          <w:tcPr>
            <w:tcW w:w="2131" w:type="pct"/>
            <w:vAlign w:val="center"/>
          </w:tcPr>
          <w:p w14:paraId="2708512B" w14:textId="11D56566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воскресные и религиозные школы; семинарии; духовные училища; дома священнослужителей</w:t>
            </w:r>
          </w:p>
        </w:tc>
      </w:tr>
      <w:tr w:rsidR="00205F4F" w:rsidRPr="00A95F8C" w14:paraId="71D30220" w14:textId="77777777" w:rsidTr="000D34C1">
        <w:trPr>
          <w:trHeight w:val="20"/>
        </w:trPr>
        <w:tc>
          <w:tcPr>
            <w:tcW w:w="219" w:type="pct"/>
            <w:vAlign w:val="center"/>
          </w:tcPr>
          <w:p w14:paraId="41E8D3B4" w14:textId="14A708A1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1C0E8459" w14:textId="0C61228F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Государственное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884" w:type="pct"/>
            <w:vAlign w:val="center"/>
          </w:tcPr>
          <w:p w14:paraId="73F809A5" w14:textId="561F9B3D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3.8.1</w:t>
            </w:r>
          </w:p>
        </w:tc>
        <w:tc>
          <w:tcPr>
            <w:tcW w:w="2131" w:type="pct"/>
            <w:vAlign w:val="center"/>
          </w:tcPr>
          <w:p w14:paraId="0D96EB71" w14:textId="3BA7FA00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здание УВД, полиции, налоговой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службы; здание прокуратуры, суда; здание органа власти и управления</w:t>
            </w:r>
          </w:p>
        </w:tc>
      </w:tr>
      <w:tr w:rsidR="00205F4F" w:rsidRPr="00A95F8C" w14:paraId="0C3A4505" w14:textId="77777777" w:rsidTr="000D34C1">
        <w:trPr>
          <w:trHeight w:val="20"/>
        </w:trPr>
        <w:tc>
          <w:tcPr>
            <w:tcW w:w="219" w:type="pct"/>
            <w:vAlign w:val="center"/>
          </w:tcPr>
          <w:p w14:paraId="4B7BFD0F" w14:textId="6702C33B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6EA8135F" w14:textId="38EB9076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Проведение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научных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исследований</w:t>
            </w:r>
            <w:proofErr w:type="spellEnd"/>
          </w:p>
        </w:tc>
        <w:tc>
          <w:tcPr>
            <w:tcW w:w="884" w:type="pct"/>
            <w:vAlign w:val="center"/>
          </w:tcPr>
          <w:p w14:paraId="40FC0512" w14:textId="57623CAE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3.9.2</w:t>
            </w:r>
          </w:p>
        </w:tc>
        <w:tc>
          <w:tcPr>
            <w:tcW w:w="2131" w:type="pct"/>
            <w:vAlign w:val="center"/>
          </w:tcPr>
          <w:p w14:paraId="1F5B4A33" w14:textId="6EBEBB85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научно-исследовательский институт; проектный институт; лаборатории; конструкторское бюро; опытно- конструкторский центр</w:t>
            </w:r>
          </w:p>
        </w:tc>
      </w:tr>
      <w:tr w:rsidR="00205F4F" w:rsidRPr="00A95F8C" w14:paraId="7C7582D2" w14:textId="77777777" w:rsidTr="000D34C1">
        <w:trPr>
          <w:trHeight w:val="634"/>
        </w:trPr>
        <w:tc>
          <w:tcPr>
            <w:tcW w:w="219" w:type="pct"/>
            <w:vAlign w:val="center"/>
          </w:tcPr>
          <w:p w14:paraId="000D5FF9" w14:textId="700897DB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1C279446" w14:textId="20F9178D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Амбулаторное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ветеринарное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обслуживание</w:t>
            </w:r>
            <w:proofErr w:type="spellEnd"/>
          </w:p>
        </w:tc>
        <w:tc>
          <w:tcPr>
            <w:tcW w:w="884" w:type="pct"/>
            <w:vAlign w:val="center"/>
          </w:tcPr>
          <w:p w14:paraId="356FF97A" w14:textId="0F09376B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3.10.1</w:t>
            </w:r>
          </w:p>
        </w:tc>
        <w:tc>
          <w:tcPr>
            <w:tcW w:w="2131" w:type="pct"/>
            <w:vAlign w:val="center"/>
          </w:tcPr>
          <w:p w14:paraId="23C29FB4" w14:textId="6F9FCA60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ветеринарная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амбулатория</w:t>
            </w:r>
            <w:proofErr w:type="spellEnd"/>
          </w:p>
        </w:tc>
      </w:tr>
      <w:tr w:rsidR="00205F4F" w:rsidRPr="00A95F8C" w14:paraId="40444E52" w14:textId="77777777" w:rsidTr="000D34C1">
        <w:trPr>
          <w:trHeight w:val="20"/>
        </w:trPr>
        <w:tc>
          <w:tcPr>
            <w:tcW w:w="219" w:type="pct"/>
            <w:vAlign w:val="center"/>
          </w:tcPr>
          <w:p w14:paraId="5A29AD81" w14:textId="14B69C34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0BF2180A" w14:textId="56DC46FB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Приюты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для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животных</w:t>
            </w:r>
            <w:proofErr w:type="spellEnd"/>
          </w:p>
        </w:tc>
        <w:tc>
          <w:tcPr>
            <w:tcW w:w="884" w:type="pct"/>
            <w:vAlign w:val="center"/>
          </w:tcPr>
          <w:p w14:paraId="6190F9DE" w14:textId="5B9BEBD7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3.10.2</w:t>
            </w:r>
          </w:p>
        </w:tc>
        <w:tc>
          <w:tcPr>
            <w:tcW w:w="2131" w:type="pct"/>
            <w:vAlign w:val="center"/>
          </w:tcPr>
          <w:p w14:paraId="11CEA95F" w14:textId="07B37D16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ветеринарные лечебницы с содержанием животных</w:t>
            </w:r>
          </w:p>
        </w:tc>
      </w:tr>
      <w:tr w:rsidR="00205F4F" w:rsidRPr="00A95F8C" w14:paraId="1ABD64E9" w14:textId="77777777" w:rsidTr="000D34C1">
        <w:trPr>
          <w:trHeight w:val="20"/>
        </w:trPr>
        <w:tc>
          <w:tcPr>
            <w:tcW w:w="219" w:type="pct"/>
            <w:vAlign w:val="center"/>
          </w:tcPr>
          <w:p w14:paraId="6539D82F" w14:textId="3C93433E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772777E2" w14:textId="2337E72C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Деловое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884" w:type="pct"/>
            <w:vAlign w:val="center"/>
          </w:tcPr>
          <w:p w14:paraId="402F201F" w14:textId="32AC412D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2131" w:type="pct"/>
            <w:vAlign w:val="center"/>
          </w:tcPr>
          <w:p w14:paraId="6AF02B63" w14:textId="154D2C0C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административное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здание</w:t>
            </w:r>
            <w:proofErr w:type="spellEnd"/>
            <w:r w:rsidRPr="00A95F8C">
              <w:rPr>
                <w:sz w:val="20"/>
                <w:szCs w:val="20"/>
              </w:rPr>
              <w:t xml:space="preserve">; </w:t>
            </w:r>
            <w:proofErr w:type="spellStart"/>
            <w:r w:rsidRPr="00A95F8C">
              <w:rPr>
                <w:sz w:val="20"/>
                <w:szCs w:val="20"/>
              </w:rPr>
              <w:t>офисное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здание</w:t>
            </w:r>
            <w:proofErr w:type="spellEnd"/>
          </w:p>
        </w:tc>
      </w:tr>
      <w:tr w:rsidR="00205F4F" w:rsidRPr="00A95F8C" w14:paraId="0777BD9C" w14:textId="77777777" w:rsidTr="000D34C1">
        <w:trPr>
          <w:trHeight w:val="20"/>
        </w:trPr>
        <w:tc>
          <w:tcPr>
            <w:tcW w:w="219" w:type="pct"/>
            <w:vAlign w:val="center"/>
          </w:tcPr>
          <w:p w14:paraId="3FD48D0E" w14:textId="78877EE2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58342B53" w14:textId="2A1C67DF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Объекты торговли (торговые центры, торгово- развлекательные центры (комплексы)</w:t>
            </w:r>
          </w:p>
        </w:tc>
        <w:tc>
          <w:tcPr>
            <w:tcW w:w="884" w:type="pct"/>
            <w:vAlign w:val="center"/>
          </w:tcPr>
          <w:p w14:paraId="646EF5CD" w14:textId="35A0A717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4.2</w:t>
            </w:r>
          </w:p>
        </w:tc>
        <w:tc>
          <w:tcPr>
            <w:tcW w:w="2131" w:type="pct"/>
            <w:vAlign w:val="center"/>
          </w:tcPr>
          <w:p w14:paraId="0FD8B3D5" w14:textId="3A5FC10D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торговый центр;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торгово-развлекательный центр; гипермаркет;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универмаг</w:t>
            </w:r>
          </w:p>
        </w:tc>
      </w:tr>
      <w:tr w:rsidR="00205F4F" w:rsidRPr="00A95F8C" w14:paraId="4F241473" w14:textId="77777777" w:rsidTr="000D34C1">
        <w:trPr>
          <w:trHeight w:val="20"/>
        </w:trPr>
        <w:tc>
          <w:tcPr>
            <w:tcW w:w="219" w:type="pct"/>
            <w:vAlign w:val="center"/>
          </w:tcPr>
          <w:p w14:paraId="6DCB77B2" w14:textId="011B8A62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31BBDB34" w14:textId="63B9D838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Рынки</w:t>
            </w:r>
            <w:proofErr w:type="spellEnd"/>
          </w:p>
        </w:tc>
        <w:tc>
          <w:tcPr>
            <w:tcW w:w="884" w:type="pct"/>
            <w:vAlign w:val="center"/>
          </w:tcPr>
          <w:p w14:paraId="0ED53754" w14:textId="4727A3C8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4.3</w:t>
            </w:r>
          </w:p>
        </w:tc>
        <w:tc>
          <w:tcPr>
            <w:tcW w:w="2131" w:type="pct"/>
            <w:vAlign w:val="center"/>
          </w:tcPr>
          <w:p w14:paraId="24B85866" w14:textId="128B5ADE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рынок</w:t>
            </w:r>
            <w:proofErr w:type="spellEnd"/>
            <w:r w:rsidRPr="00A95F8C">
              <w:rPr>
                <w:sz w:val="20"/>
                <w:szCs w:val="20"/>
              </w:rPr>
              <w:t>;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ярмарка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специализированных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товаров</w:t>
            </w:r>
            <w:proofErr w:type="spellEnd"/>
          </w:p>
        </w:tc>
      </w:tr>
      <w:tr w:rsidR="00205F4F" w:rsidRPr="00A95F8C" w14:paraId="584F9577" w14:textId="77777777" w:rsidTr="000D34C1">
        <w:trPr>
          <w:trHeight w:val="20"/>
        </w:trPr>
        <w:tc>
          <w:tcPr>
            <w:tcW w:w="219" w:type="pct"/>
            <w:vAlign w:val="center"/>
          </w:tcPr>
          <w:p w14:paraId="298BA3BA" w14:textId="189882D5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6D14DEA6" w14:textId="665A85F4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Магазины</w:t>
            </w:r>
            <w:proofErr w:type="spellEnd"/>
          </w:p>
        </w:tc>
        <w:tc>
          <w:tcPr>
            <w:tcW w:w="884" w:type="pct"/>
            <w:vAlign w:val="center"/>
          </w:tcPr>
          <w:p w14:paraId="54AE7C77" w14:textId="39D1DBD9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4.4</w:t>
            </w:r>
          </w:p>
        </w:tc>
        <w:tc>
          <w:tcPr>
            <w:tcW w:w="2131" w:type="pct"/>
            <w:vAlign w:val="center"/>
          </w:tcPr>
          <w:p w14:paraId="44E9CC4E" w14:textId="42EBF77D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магазин</w:t>
            </w:r>
            <w:proofErr w:type="spellEnd"/>
          </w:p>
        </w:tc>
      </w:tr>
      <w:tr w:rsidR="00205F4F" w:rsidRPr="00A95F8C" w14:paraId="62BBBC60" w14:textId="77777777" w:rsidTr="000D34C1">
        <w:trPr>
          <w:trHeight w:val="20"/>
        </w:trPr>
        <w:tc>
          <w:tcPr>
            <w:tcW w:w="219" w:type="pct"/>
            <w:vAlign w:val="center"/>
          </w:tcPr>
          <w:p w14:paraId="073A9D92" w14:textId="2DDFE5D2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6EBB90B3" w14:textId="2CE65499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Банковская</w:t>
            </w:r>
            <w:proofErr w:type="spellEnd"/>
            <w:r w:rsidRPr="00A95F8C">
              <w:rPr>
                <w:sz w:val="20"/>
                <w:szCs w:val="20"/>
              </w:rPr>
              <w:t xml:space="preserve"> и </w:t>
            </w:r>
            <w:proofErr w:type="spellStart"/>
            <w:r w:rsidRPr="00A95F8C">
              <w:rPr>
                <w:sz w:val="20"/>
                <w:szCs w:val="20"/>
              </w:rPr>
              <w:t>страховая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884" w:type="pct"/>
            <w:vAlign w:val="center"/>
          </w:tcPr>
          <w:p w14:paraId="2CAB18BE" w14:textId="1B484A86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2131" w:type="pct"/>
            <w:vAlign w:val="center"/>
          </w:tcPr>
          <w:p w14:paraId="3AE0F249" w14:textId="3F5FC175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здания банков и страховых компаний</w:t>
            </w:r>
          </w:p>
        </w:tc>
      </w:tr>
      <w:tr w:rsidR="00205F4F" w:rsidRPr="00A95F8C" w14:paraId="1AB8949F" w14:textId="77777777" w:rsidTr="000D34C1">
        <w:trPr>
          <w:trHeight w:val="20"/>
        </w:trPr>
        <w:tc>
          <w:tcPr>
            <w:tcW w:w="219" w:type="pct"/>
            <w:vAlign w:val="center"/>
          </w:tcPr>
          <w:p w14:paraId="3D60E357" w14:textId="0180705D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48FE4491" w14:textId="0149F531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Общественное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питание</w:t>
            </w:r>
            <w:proofErr w:type="spellEnd"/>
          </w:p>
        </w:tc>
        <w:tc>
          <w:tcPr>
            <w:tcW w:w="884" w:type="pct"/>
            <w:vAlign w:val="center"/>
          </w:tcPr>
          <w:p w14:paraId="5D993ED9" w14:textId="51B1DFF3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4.6</w:t>
            </w:r>
          </w:p>
        </w:tc>
        <w:tc>
          <w:tcPr>
            <w:tcW w:w="2131" w:type="pct"/>
            <w:vAlign w:val="center"/>
          </w:tcPr>
          <w:p w14:paraId="5B0CF24F" w14:textId="23D88BA2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предприятие общественного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питания (ресторан, кафе, закусочная, бар, столовая)</w:t>
            </w:r>
          </w:p>
        </w:tc>
      </w:tr>
      <w:tr w:rsidR="00205F4F" w:rsidRPr="00A95F8C" w14:paraId="784F3B62" w14:textId="77777777" w:rsidTr="000D34C1">
        <w:trPr>
          <w:trHeight w:val="20"/>
        </w:trPr>
        <w:tc>
          <w:tcPr>
            <w:tcW w:w="219" w:type="pct"/>
            <w:vAlign w:val="center"/>
          </w:tcPr>
          <w:p w14:paraId="59F75E95" w14:textId="37634B0F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01F46D73" w14:textId="1D657D49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Гостиничное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обслуживание</w:t>
            </w:r>
            <w:proofErr w:type="spellEnd"/>
          </w:p>
        </w:tc>
        <w:tc>
          <w:tcPr>
            <w:tcW w:w="884" w:type="pct"/>
            <w:vAlign w:val="center"/>
          </w:tcPr>
          <w:p w14:paraId="191776CC" w14:textId="5984251F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4.7</w:t>
            </w:r>
          </w:p>
        </w:tc>
        <w:tc>
          <w:tcPr>
            <w:tcW w:w="2131" w:type="pct"/>
            <w:vAlign w:val="center"/>
          </w:tcPr>
          <w:p w14:paraId="3435356C" w14:textId="3D90FAAB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гостиница</w:t>
            </w:r>
            <w:proofErr w:type="spellEnd"/>
            <w:r w:rsidRPr="00A95F8C">
              <w:rPr>
                <w:sz w:val="20"/>
                <w:szCs w:val="20"/>
              </w:rPr>
              <w:t xml:space="preserve">; </w:t>
            </w:r>
            <w:proofErr w:type="spellStart"/>
            <w:r w:rsidRPr="00A95F8C">
              <w:rPr>
                <w:sz w:val="20"/>
                <w:szCs w:val="20"/>
              </w:rPr>
              <w:t>хостел</w:t>
            </w:r>
            <w:proofErr w:type="spellEnd"/>
          </w:p>
        </w:tc>
      </w:tr>
      <w:tr w:rsidR="00205F4F" w:rsidRPr="00A95F8C" w14:paraId="24E39CA9" w14:textId="77777777" w:rsidTr="000D34C1">
        <w:trPr>
          <w:trHeight w:val="20"/>
        </w:trPr>
        <w:tc>
          <w:tcPr>
            <w:tcW w:w="219" w:type="pct"/>
            <w:vAlign w:val="center"/>
          </w:tcPr>
          <w:p w14:paraId="691D32DE" w14:textId="7743412C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203553CE" w14:textId="5B1F28B1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Развлекательные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884" w:type="pct"/>
            <w:vAlign w:val="center"/>
          </w:tcPr>
          <w:p w14:paraId="38DCC18E" w14:textId="389810F8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4.8.1</w:t>
            </w:r>
          </w:p>
        </w:tc>
        <w:tc>
          <w:tcPr>
            <w:tcW w:w="2131" w:type="pct"/>
            <w:vAlign w:val="center"/>
          </w:tcPr>
          <w:p w14:paraId="07FA3583" w14:textId="63BE2750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досуговый центр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(боулинг, караоке и т.д.); ночной клуб</w:t>
            </w:r>
          </w:p>
        </w:tc>
      </w:tr>
      <w:tr w:rsidR="00205F4F" w:rsidRPr="00A95F8C" w14:paraId="44EFCE77" w14:textId="77777777" w:rsidTr="000D34C1">
        <w:trPr>
          <w:trHeight w:val="20"/>
        </w:trPr>
        <w:tc>
          <w:tcPr>
            <w:tcW w:w="219" w:type="pct"/>
            <w:vAlign w:val="center"/>
          </w:tcPr>
          <w:p w14:paraId="366A3CCF" w14:textId="6A2823F3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24AB91CA" w14:textId="03D5D337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Служебные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гаражи</w:t>
            </w:r>
            <w:proofErr w:type="spellEnd"/>
          </w:p>
        </w:tc>
        <w:tc>
          <w:tcPr>
            <w:tcW w:w="884" w:type="pct"/>
            <w:vAlign w:val="center"/>
          </w:tcPr>
          <w:p w14:paraId="6504BBE3" w14:textId="3D14AA71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4.9</w:t>
            </w:r>
          </w:p>
        </w:tc>
        <w:tc>
          <w:tcPr>
            <w:tcW w:w="2131" w:type="pct"/>
            <w:vAlign w:val="center"/>
          </w:tcPr>
          <w:p w14:paraId="01A8D493" w14:textId="5CDB7323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стоянка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автомобилей</w:t>
            </w:r>
            <w:proofErr w:type="spellEnd"/>
          </w:p>
        </w:tc>
      </w:tr>
      <w:tr w:rsidR="00205F4F" w:rsidRPr="00A95F8C" w14:paraId="488EAD05" w14:textId="77777777" w:rsidTr="000D34C1">
        <w:trPr>
          <w:trHeight w:val="20"/>
        </w:trPr>
        <w:tc>
          <w:tcPr>
            <w:tcW w:w="219" w:type="pct"/>
            <w:vAlign w:val="center"/>
          </w:tcPr>
          <w:p w14:paraId="64DBBFCC" w14:textId="20F821EE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5D59EC05" w14:textId="5AA9CE8C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Заправка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транспортных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средств</w:t>
            </w:r>
            <w:proofErr w:type="spellEnd"/>
          </w:p>
        </w:tc>
        <w:tc>
          <w:tcPr>
            <w:tcW w:w="884" w:type="pct"/>
            <w:vAlign w:val="center"/>
          </w:tcPr>
          <w:p w14:paraId="5DC05FC5" w14:textId="3F65C1C7" w:rsidR="00205F4F" w:rsidRPr="00A95F8C" w:rsidRDefault="00205F4F" w:rsidP="000D34C1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4.9.1.1</w:t>
            </w:r>
          </w:p>
        </w:tc>
        <w:tc>
          <w:tcPr>
            <w:tcW w:w="2131" w:type="pct"/>
            <w:vAlign w:val="center"/>
          </w:tcPr>
          <w:p w14:paraId="3826EE3F" w14:textId="3DC7BEDE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автозаправочные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станции</w:t>
            </w:r>
            <w:proofErr w:type="spellEnd"/>
          </w:p>
        </w:tc>
      </w:tr>
      <w:tr w:rsidR="00205F4F" w:rsidRPr="00A95F8C" w14:paraId="5FF36A25" w14:textId="77777777" w:rsidTr="000D34C1">
        <w:trPr>
          <w:trHeight w:val="20"/>
        </w:trPr>
        <w:tc>
          <w:tcPr>
            <w:tcW w:w="219" w:type="pct"/>
            <w:vAlign w:val="center"/>
          </w:tcPr>
          <w:p w14:paraId="40A2C578" w14:textId="60CA20CA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3F7E6EAD" w14:textId="764B4757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Автомобильные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мойки</w:t>
            </w:r>
            <w:proofErr w:type="spellEnd"/>
          </w:p>
        </w:tc>
        <w:tc>
          <w:tcPr>
            <w:tcW w:w="884" w:type="pct"/>
            <w:vAlign w:val="center"/>
          </w:tcPr>
          <w:p w14:paraId="7068B3C5" w14:textId="40FCC5D3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4.9.1.3</w:t>
            </w:r>
          </w:p>
        </w:tc>
        <w:tc>
          <w:tcPr>
            <w:tcW w:w="2131" w:type="pct"/>
            <w:vAlign w:val="center"/>
          </w:tcPr>
          <w:p w14:paraId="7BC56CFF" w14:textId="3C3DF4D0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автомобильные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мойки</w:t>
            </w:r>
            <w:proofErr w:type="spellEnd"/>
          </w:p>
        </w:tc>
      </w:tr>
      <w:tr w:rsidR="00205F4F" w:rsidRPr="00A95F8C" w14:paraId="61F7D6C4" w14:textId="77777777" w:rsidTr="000D34C1">
        <w:trPr>
          <w:trHeight w:val="20"/>
        </w:trPr>
        <w:tc>
          <w:tcPr>
            <w:tcW w:w="219" w:type="pct"/>
            <w:vAlign w:val="center"/>
          </w:tcPr>
          <w:p w14:paraId="23660E82" w14:textId="4558DC38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1D47460E" w14:textId="16A3DCFC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Ремонт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автомобилей</w:t>
            </w:r>
            <w:proofErr w:type="spellEnd"/>
          </w:p>
        </w:tc>
        <w:tc>
          <w:tcPr>
            <w:tcW w:w="884" w:type="pct"/>
            <w:vAlign w:val="center"/>
          </w:tcPr>
          <w:p w14:paraId="52573CBC" w14:textId="27616319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4.9.1.4</w:t>
            </w:r>
          </w:p>
        </w:tc>
        <w:tc>
          <w:tcPr>
            <w:tcW w:w="2131" w:type="pct"/>
            <w:vAlign w:val="center"/>
          </w:tcPr>
          <w:p w14:paraId="77C1D43B" w14:textId="5E238EB8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автосервис</w:t>
            </w:r>
            <w:proofErr w:type="spellEnd"/>
          </w:p>
        </w:tc>
      </w:tr>
      <w:tr w:rsidR="00205F4F" w:rsidRPr="00A95F8C" w14:paraId="5584315E" w14:textId="77777777" w:rsidTr="000D34C1">
        <w:trPr>
          <w:trHeight w:val="20"/>
        </w:trPr>
        <w:tc>
          <w:tcPr>
            <w:tcW w:w="219" w:type="pct"/>
            <w:vAlign w:val="center"/>
          </w:tcPr>
          <w:p w14:paraId="6CE2117B" w14:textId="7D052D54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37C5875B" w14:textId="73B74C77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Выставочно-ярмарочная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884" w:type="pct"/>
            <w:vAlign w:val="center"/>
          </w:tcPr>
          <w:p w14:paraId="2FE688A6" w14:textId="668EB3C4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4.10</w:t>
            </w:r>
          </w:p>
        </w:tc>
        <w:tc>
          <w:tcPr>
            <w:tcW w:w="2131" w:type="pct"/>
            <w:vAlign w:val="center"/>
          </w:tcPr>
          <w:p w14:paraId="3A1512EF" w14:textId="2F3F668F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выставочный зал;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культурно-досуговый ярмарочный комплекс</w:t>
            </w:r>
          </w:p>
        </w:tc>
      </w:tr>
      <w:tr w:rsidR="00205F4F" w:rsidRPr="00A95F8C" w14:paraId="0127AB39" w14:textId="77777777" w:rsidTr="000D34C1">
        <w:trPr>
          <w:trHeight w:val="20"/>
        </w:trPr>
        <w:tc>
          <w:tcPr>
            <w:tcW w:w="219" w:type="pct"/>
            <w:vAlign w:val="center"/>
          </w:tcPr>
          <w:p w14:paraId="60212226" w14:textId="4AA8D950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7227F5AD" w14:textId="67A0D2DB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Обеспечение</w:t>
            </w:r>
            <w:proofErr w:type="spellEnd"/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спортивно-зрелищных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884" w:type="pct"/>
            <w:vAlign w:val="center"/>
          </w:tcPr>
          <w:p w14:paraId="0208E0F1" w14:textId="15085273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5.1.1</w:t>
            </w:r>
          </w:p>
        </w:tc>
        <w:tc>
          <w:tcPr>
            <w:tcW w:w="2131" w:type="pct"/>
            <w:vAlign w:val="center"/>
          </w:tcPr>
          <w:p w14:paraId="29AA3107" w14:textId="7B4FB2CE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стадион</w:t>
            </w:r>
            <w:proofErr w:type="spellEnd"/>
          </w:p>
        </w:tc>
      </w:tr>
      <w:tr w:rsidR="00205F4F" w:rsidRPr="00A95F8C" w14:paraId="5C6E4E4E" w14:textId="77777777" w:rsidTr="000D34C1">
        <w:trPr>
          <w:trHeight w:val="20"/>
        </w:trPr>
        <w:tc>
          <w:tcPr>
            <w:tcW w:w="219" w:type="pct"/>
            <w:vAlign w:val="center"/>
          </w:tcPr>
          <w:p w14:paraId="577FB045" w14:textId="4AA5BE2F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2866B06F" w14:textId="77777777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  <w:p w14:paraId="589A203B" w14:textId="068B5A2F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Обеспечение занятий спортом в помещениях</w:t>
            </w:r>
          </w:p>
        </w:tc>
        <w:tc>
          <w:tcPr>
            <w:tcW w:w="884" w:type="pct"/>
            <w:vAlign w:val="center"/>
          </w:tcPr>
          <w:p w14:paraId="2BD3571E" w14:textId="0B7A3618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5.1.2</w:t>
            </w:r>
          </w:p>
        </w:tc>
        <w:tc>
          <w:tcPr>
            <w:tcW w:w="2131" w:type="pct"/>
            <w:vAlign w:val="center"/>
          </w:tcPr>
          <w:p w14:paraId="65C1F203" w14:textId="50D9C081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спортивный клуб; спортивный зал;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физкультурно-оздоровительный комплекс</w:t>
            </w:r>
          </w:p>
        </w:tc>
      </w:tr>
      <w:tr w:rsidR="00205F4F" w:rsidRPr="00A95F8C" w14:paraId="450D8099" w14:textId="77777777" w:rsidTr="000D34C1">
        <w:trPr>
          <w:trHeight w:val="20"/>
        </w:trPr>
        <w:tc>
          <w:tcPr>
            <w:tcW w:w="219" w:type="pct"/>
            <w:vAlign w:val="center"/>
          </w:tcPr>
          <w:p w14:paraId="3FFFAF09" w14:textId="537DEF09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4EEABCAB" w14:textId="73633711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Спортивные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базы</w:t>
            </w:r>
            <w:proofErr w:type="spellEnd"/>
          </w:p>
        </w:tc>
        <w:tc>
          <w:tcPr>
            <w:tcW w:w="884" w:type="pct"/>
            <w:vAlign w:val="center"/>
          </w:tcPr>
          <w:p w14:paraId="1E54C224" w14:textId="40448AFA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5.1.7</w:t>
            </w:r>
          </w:p>
        </w:tc>
        <w:tc>
          <w:tcPr>
            <w:tcW w:w="2131" w:type="pct"/>
            <w:vAlign w:val="center"/>
          </w:tcPr>
          <w:p w14:paraId="34A8A6A3" w14:textId="20945FC8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спортивная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база</w:t>
            </w:r>
            <w:proofErr w:type="spellEnd"/>
          </w:p>
        </w:tc>
      </w:tr>
      <w:tr w:rsidR="00205F4F" w:rsidRPr="00A95F8C" w14:paraId="19AB5DD3" w14:textId="77777777" w:rsidTr="000D34C1">
        <w:trPr>
          <w:trHeight w:val="20"/>
        </w:trPr>
        <w:tc>
          <w:tcPr>
            <w:tcW w:w="219" w:type="pct"/>
            <w:vAlign w:val="center"/>
          </w:tcPr>
          <w:p w14:paraId="62D5EB74" w14:textId="2147FD92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43B6B3DB" w14:textId="4ED01C1E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Тяжелая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промышленность</w:t>
            </w:r>
            <w:proofErr w:type="spellEnd"/>
          </w:p>
        </w:tc>
        <w:tc>
          <w:tcPr>
            <w:tcW w:w="884" w:type="pct"/>
            <w:vAlign w:val="center"/>
          </w:tcPr>
          <w:p w14:paraId="531EB5EB" w14:textId="20D38DE2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2131" w:type="pct"/>
            <w:vAlign w:val="center"/>
          </w:tcPr>
          <w:p w14:paraId="5C35DEA6" w14:textId="6EF6C88D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производственное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здание</w:t>
            </w:r>
            <w:proofErr w:type="spellEnd"/>
          </w:p>
        </w:tc>
      </w:tr>
      <w:tr w:rsidR="00205F4F" w:rsidRPr="00A95F8C" w14:paraId="55A7A348" w14:textId="77777777" w:rsidTr="000D34C1">
        <w:trPr>
          <w:trHeight w:val="20"/>
        </w:trPr>
        <w:tc>
          <w:tcPr>
            <w:tcW w:w="219" w:type="pct"/>
            <w:vAlign w:val="center"/>
          </w:tcPr>
          <w:p w14:paraId="3A2BAA9B" w14:textId="61D78096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383CDF5D" w14:textId="1027B41B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Легкая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промышленность</w:t>
            </w:r>
            <w:proofErr w:type="spellEnd"/>
          </w:p>
        </w:tc>
        <w:tc>
          <w:tcPr>
            <w:tcW w:w="884" w:type="pct"/>
            <w:vAlign w:val="center"/>
          </w:tcPr>
          <w:p w14:paraId="1251D193" w14:textId="5E353AE3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6.3</w:t>
            </w:r>
          </w:p>
        </w:tc>
        <w:tc>
          <w:tcPr>
            <w:tcW w:w="2131" w:type="pct"/>
            <w:vAlign w:val="center"/>
          </w:tcPr>
          <w:p w14:paraId="67E19F42" w14:textId="3B20F074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производственное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здание</w:t>
            </w:r>
            <w:proofErr w:type="spellEnd"/>
          </w:p>
        </w:tc>
      </w:tr>
      <w:tr w:rsidR="00205F4F" w:rsidRPr="00A95F8C" w14:paraId="3515C1A6" w14:textId="77777777" w:rsidTr="000D34C1">
        <w:trPr>
          <w:trHeight w:val="20"/>
        </w:trPr>
        <w:tc>
          <w:tcPr>
            <w:tcW w:w="219" w:type="pct"/>
            <w:vAlign w:val="center"/>
          </w:tcPr>
          <w:p w14:paraId="7A74F1A9" w14:textId="236CDD53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7367D8E0" w14:textId="40D9A3E6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Пищевая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промышленность</w:t>
            </w:r>
            <w:proofErr w:type="spellEnd"/>
          </w:p>
        </w:tc>
        <w:tc>
          <w:tcPr>
            <w:tcW w:w="884" w:type="pct"/>
            <w:vAlign w:val="center"/>
          </w:tcPr>
          <w:p w14:paraId="71F80C92" w14:textId="78717D9A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2131" w:type="pct"/>
            <w:vAlign w:val="center"/>
          </w:tcPr>
          <w:p w14:paraId="54073F57" w14:textId="34EC6EFD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производственное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здание</w:t>
            </w:r>
            <w:proofErr w:type="spellEnd"/>
          </w:p>
        </w:tc>
      </w:tr>
      <w:tr w:rsidR="00205F4F" w:rsidRPr="00A95F8C" w14:paraId="0C5D3369" w14:textId="77777777" w:rsidTr="000D34C1">
        <w:trPr>
          <w:trHeight w:val="20"/>
        </w:trPr>
        <w:tc>
          <w:tcPr>
            <w:tcW w:w="219" w:type="pct"/>
            <w:vAlign w:val="center"/>
          </w:tcPr>
          <w:p w14:paraId="5E426AF9" w14:textId="22738309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350EAA33" w14:textId="2F4B701E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Нефтехимическая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промышленность</w:t>
            </w:r>
            <w:proofErr w:type="spellEnd"/>
          </w:p>
        </w:tc>
        <w:tc>
          <w:tcPr>
            <w:tcW w:w="884" w:type="pct"/>
            <w:vAlign w:val="center"/>
          </w:tcPr>
          <w:p w14:paraId="0EA434E8" w14:textId="7C18FAF3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6.5</w:t>
            </w:r>
          </w:p>
        </w:tc>
        <w:tc>
          <w:tcPr>
            <w:tcW w:w="2131" w:type="pct"/>
            <w:vAlign w:val="center"/>
          </w:tcPr>
          <w:p w14:paraId="4C8E5B9B" w14:textId="65602420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производственное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здание</w:t>
            </w:r>
            <w:proofErr w:type="spellEnd"/>
          </w:p>
        </w:tc>
      </w:tr>
      <w:tr w:rsidR="00205F4F" w:rsidRPr="00A95F8C" w14:paraId="27A745A2" w14:textId="77777777" w:rsidTr="000D34C1">
        <w:trPr>
          <w:trHeight w:val="20"/>
        </w:trPr>
        <w:tc>
          <w:tcPr>
            <w:tcW w:w="219" w:type="pct"/>
            <w:vAlign w:val="center"/>
          </w:tcPr>
          <w:p w14:paraId="47637FCF" w14:textId="4476A77E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4F2B0DCD" w14:textId="027129BA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Строительная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промышленность</w:t>
            </w:r>
            <w:proofErr w:type="spellEnd"/>
          </w:p>
        </w:tc>
        <w:tc>
          <w:tcPr>
            <w:tcW w:w="884" w:type="pct"/>
            <w:vAlign w:val="center"/>
          </w:tcPr>
          <w:p w14:paraId="41BD5700" w14:textId="4A5A83E2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6.6</w:t>
            </w:r>
          </w:p>
        </w:tc>
        <w:tc>
          <w:tcPr>
            <w:tcW w:w="2131" w:type="pct"/>
            <w:vAlign w:val="center"/>
          </w:tcPr>
          <w:p w14:paraId="17BF7990" w14:textId="0D82619A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производственное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здание</w:t>
            </w:r>
            <w:proofErr w:type="spellEnd"/>
          </w:p>
        </w:tc>
      </w:tr>
      <w:tr w:rsidR="00205F4F" w:rsidRPr="00A95F8C" w14:paraId="11259FE3" w14:textId="77777777" w:rsidTr="000D34C1">
        <w:trPr>
          <w:trHeight w:val="20"/>
        </w:trPr>
        <w:tc>
          <w:tcPr>
            <w:tcW w:w="219" w:type="pct"/>
            <w:vAlign w:val="center"/>
          </w:tcPr>
          <w:p w14:paraId="3D21FDFA" w14:textId="17046198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5C194400" w14:textId="6B0F6194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Энергетика</w:t>
            </w:r>
            <w:proofErr w:type="spellEnd"/>
          </w:p>
        </w:tc>
        <w:tc>
          <w:tcPr>
            <w:tcW w:w="884" w:type="pct"/>
            <w:vAlign w:val="center"/>
          </w:tcPr>
          <w:p w14:paraId="50528838" w14:textId="76B6B0AA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2131" w:type="pct"/>
            <w:vAlign w:val="center"/>
          </w:tcPr>
          <w:p w14:paraId="0940AC7B" w14:textId="59A46730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производственное здание; электроподстанции закрытого, открытого типа</w:t>
            </w:r>
          </w:p>
        </w:tc>
      </w:tr>
      <w:tr w:rsidR="00205F4F" w:rsidRPr="00A95F8C" w14:paraId="23DD1902" w14:textId="77777777" w:rsidTr="000D34C1">
        <w:trPr>
          <w:trHeight w:val="20"/>
        </w:trPr>
        <w:tc>
          <w:tcPr>
            <w:tcW w:w="219" w:type="pct"/>
            <w:vAlign w:val="center"/>
          </w:tcPr>
          <w:p w14:paraId="4B2F8483" w14:textId="1E20CF60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78FB69A8" w14:textId="5E94015E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Связь</w:t>
            </w:r>
            <w:proofErr w:type="spellEnd"/>
          </w:p>
        </w:tc>
        <w:tc>
          <w:tcPr>
            <w:tcW w:w="884" w:type="pct"/>
            <w:vAlign w:val="center"/>
          </w:tcPr>
          <w:p w14:paraId="60114A97" w14:textId="60575FCC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2131" w:type="pct"/>
            <w:vAlign w:val="center"/>
          </w:tcPr>
          <w:p w14:paraId="126766BD" w14:textId="4582B466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объект связи, радиовещания, телевидения; воздушные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радиорелейные, надземные и подземные кабельные линии связи; линии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 xml:space="preserve">радиофикации, </w:t>
            </w:r>
            <w:r w:rsidRPr="00A95F8C">
              <w:rPr>
                <w:sz w:val="20"/>
                <w:szCs w:val="20"/>
                <w:lang w:val="ru-RU"/>
              </w:rPr>
              <w:lastRenderedPageBreak/>
              <w:t>усилительные пункты на кабельных линиях связи</w:t>
            </w:r>
          </w:p>
        </w:tc>
      </w:tr>
      <w:tr w:rsidR="00205F4F" w:rsidRPr="00A95F8C" w14:paraId="3B9E79D5" w14:textId="77777777" w:rsidTr="000D34C1">
        <w:trPr>
          <w:trHeight w:val="20"/>
        </w:trPr>
        <w:tc>
          <w:tcPr>
            <w:tcW w:w="219" w:type="pct"/>
            <w:vAlign w:val="center"/>
          </w:tcPr>
          <w:p w14:paraId="73264E48" w14:textId="6BC05077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1F9603BD" w14:textId="2F95A562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Склады</w:t>
            </w:r>
            <w:proofErr w:type="spellEnd"/>
          </w:p>
        </w:tc>
        <w:tc>
          <w:tcPr>
            <w:tcW w:w="884" w:type="pct"/>
            <w:vAlign w:val="center"/>
          </w:tcPr>
          <w:p w14:paraId="591A2C92" w14:textId="497C0284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6.9</w:t>
            </w:r>
          </w:p>
        </w:tc>
        <w:tc>
          <w:tcPr>
            <w:tcW w:w="2131" w:type="pct"/>
            <w:vAlign w:val="center"/>
          </w:tcPr>
          <w:p w14:paraId="5C2CBEBF" w14:textId="7E6742D6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склад; погрузочный терминал; промышленная база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 xml:space="preserve">здания </w:t>
            </w:r>
            <w:r w:rsidRPr="00A95F8C">
              <w:rPr>
                <w:sz w:val="20"/>
                <w:szCs w:val="20"/>
              </w:rPr>
              <w:t>IV</w:t>
            </w:r>
            <w:r w:rsidRPr="00A95F8C">
              <w:rPr>
                <w:sz w:val="20"/>
                <w:szCs w:val="20"/>
                <w:lang w:val="ru-RU"/>
              </w:rPr>
              <w:t xml:space="preserve"> или </w:t>
            </w:r>
            <w:r w:rsidRPr="00A95F8C">
              <w:rPr>
                <w:sz w:val="20"/>
                <w:szCs w:val="20"/>
              </w:rPr>
              <w:t>V</w:t>
            </w:r>
            <w:r w:rsidRPr="00A95F8C">
              <w:rPr>
                <w:sz w:val="20"/>
                <w:szCs w:val="20"/>
                <w:lang w:val="ru-RU"/>
              </w:rPr>
              <w:t xml:space="preserve"> класса опасности, промышленные базы; погрузочные терминалы; доки; склады противогололедных реагентов; элеваторы; продовольственные и непродовольственные склады, за исключением железнодорожных перевалочных складов</w:t>
            </w:r>
          </w:p>
        </w:tc>
      </w:tr>
      <w:tr w:rsidR="00205F4F" w:rsidRPr="00A95F8C" w14:paraId="0978AC13" w14:textId="77777777" w:rsidTr="000D34C1">
        <w:trPr>
          <w:trHeight w:val="20"/>
        </w:trPr>
        <w:tc>
          <w:tcPr>
            <w:tcW w:w="219" w:type="pct"/>
            <w:vAlign w:val="center"/>
          </w:tcPr>
          <w:p w14:paraId="0043FF2F" w14:textId="4BDBE715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4BA16AFE" w14:textId="5A3B3E5E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Обслуживание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железнодорожных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перевозок</w:t>
            </w:r>
            <w:proofErr w:type="spellEnd"/>
          </w:p>
        </w:tc>
        <w:tc>
          <w:tcPr>
            <w:tcW w:w="884" w:type="pct"/>
            <w:vAlign w:val="center"/>
          </w:tcPr>
          <w:p w14:paraId="0A925F9B" w14:textId="63F4F5F3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7.1.2</w:t>
            </w:r>
          </w:p>
        </w:tc>
        <w:tc>
          <w:tcPr>
            <w:tcW w:w="2131" w:type="pct"/>
            <w:vAlign w:val="center"/>
          </w:tcPr>
          <w:p w14:paraId="2C6A6A31" w14:textId="636D3A09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железнодорожные пути; погрузочно- разгрузочные площадки; прирельсовые склады, предназначенные для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обеспечения железнодорожных перевозок; железнодорожный вокзал и станции</w:t>
            </w:r>
          </w:p>
        </w:tc>
      </w:tr>
      <w:tr w:rsidR="00205F4F" w:rsidRPr="00A95F8C" w14:paraId="2FC76A4F" w14:textId="77777777" w:rsidTr="000D34C1">
        <w:trPr>
          <w:trHeight w:val="20"/>
        </w:trPr>
        <w:tc>
          <w:tcPr>
            <w:tcW w:w="219" w:type="pct"/>
            <w:vAlign w:val="center"/>
          </w:tcPr>
          <w:p w14:paraId="56102C48" w14:textId="4E3CE23A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457FAE4E" w14:textId="51D96E5C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Обслуживание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перевозок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пассажиров</w:t>
            </w:r>
            <w:proofErr w:type="spellEnd"/>
          </w:p>
        </w:tc>
        <w:tc>
          <w:tcPr>
            <w:tcW w:w="884" w:type="pct"/>
            <w:vAlign w:val="center"/>
          </w:tcPr>
          <w:p w14:paraId="4E4ED29B" w14:textId="47336ADC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7.2.2</w:t>
            </w:r>
          </w:p>
        </w:tc>
        <w:tc>
          <w:tcPr>
            <w:tcW w:w="2131" w:type="pct"/>
            <w:vAlign w:val="center"/>
          </w:tcPr>
          <w:p w14:paraId="40F27035" w14:textId="09B882CC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автовокзал; депо</w:t>
            </w:r>
            <w:r w:rsidR="000D34C1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общественного транспорта; автопарк; разворотная площадка; диспетчерский пункт</w:t>
            </w:r>
          </w:p>
        </w:tc>
      </w:tr>
      <w:tr w:rsidR="00205F4F" w:rsidRPr="00A95F8C" w14:paraId="0A60E2C6" w14:textId="77777777" w:rsidTr="000D34C1">
        <w:trPr>
          <w:trHeight w:val="71"/>
        </w:trPr>
        <w:tc>
          <w:tcPr>
            <w:tcW w:w="219" w:type="pct"/>
            <w:vAlign w:val="center"/>
          </w:tcPr>
          <w:p w14:paraId="563A8656" w14:textId="2209BD1F" w:rsidR="00205F4F" w:rsidRPr="00A95F8C" w:rsidRDefault="00205F4F" w:rsidP="001257EC">
            <w:pPr>
              <w:pStyle w:val="TableParagraph"/>
              <w:numPr>
                <w:ilvl w:val="0"/>
                <w:numId w:val="43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66" w:type="pct"/>
            <w:vAlign w:val="center"/>
          </w:tcPr>
          <w:p w14:paraId="1E407FB0" w14:textId="0DE76F0E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95F8C">
              <w:rPr>
                <w:sz w:val="20"/>
                <w:szCs w:val="20"/>
              </w:rPr>
              <w:t>Ведение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садоводства</w:t>
            </w:r>
            <w:proofErr w:type="spellEnd"/>
          </w:p>
        </w:tc>
        <w:tc>
          <w:tcPr>
            <w:tcW w:w="884" w:type="pct"/>
            <w:vAlign w:val="center"/>
          </w:tcPr>
          <w:p w14:paraId="2B6F52BD" w14:textId="029C14A0" w:rsidR="00205F4F" w:rsidRPr="00A95F8C" w:rsidRDefault="00205F4F" w:rsidP="000D34C1">
            <w:pPr>
              <w:pStyle w:val="TableParagraph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A95F8C">
              <w:rPr>
                <w:b/>
                <w:sz w:val="20"/>
                <w:szCs w:val="20"/>
              </w:rPr>
              <w:t>13.2</w:t>
            </w:r>
          </w:p>
        </w:tc>
        <w:tc>
          <w:tcPr>
            <w:tcW w:w="2131" w:type="pct"/>
            <w:vAlign w:val="center"/>
          </w:tcPr>
          <w:p w14:paraId="68C5E14B" w14:textId="38CFFBDE" w:rsidR="00205F4F" w:rsidRPr="00A95F8C" w:rsidRDefault="00205F4F" w:rsidP="000D34C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95F8C">
              <w:rPr>
                <w:sz w:val="20"/>
                <w:szCs w:val="20"/>
              </w:rPr>
              <w:t>садовый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дом</w:t>
            </w:r>
            <w:proofErr w:type="spellEnd"/>
            <w:r w:rsidRPr="00A95F8C">
              <w:rPr>
                <w:sz w:val="20"/>
                <w:szCs w:val="20"/>
              </w:rPr>
              <w:t xml:space="preserve">, </w:t>
            </w:r>
            <w:proofErr w:type="spellStart"/>
            <w:r w:rsidRPr="00A95F8C">
              <w:rPr>
                <w:sz w:val="20"/>
                <w:szCs w:val="20"/>
              </w:rPr>
              <w:t>жилой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дом</w:t>
            </w:r>
            <w:proofErr w:type="spellEnd"/>
            <w:r w:rsidRPr="00A95F8C">
              <w:rPr>
                <w:sz w:val="20"/>
                <w:szCs w:val="20"/>
              </w:rPr>
              <w:t>**</w:t>
            </w:r>
          </w:p>
        </w:tc>
      </w:tr>
    </w:tbl>
    <w:p w14:paraId="2C722628" w14:textId="6F985BAB" w:rsidR="000D34C1" w:rsidRPr="00A95F8C" w:rsidRDefault="000D34C1" w:rsidP="00205F4F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5F8C">
        <w:rPr>
          <w:rFonts w:ascii="Times New Roman" w:hAnsi="Times New Roman" w:cs="Times New Roman"/>
          <w:i/>
          <w:iCs/>
          <w:sz w:val="24"/>
          <w:szCs w:val="24"/>
        </w:rPr>
        <w:t xml:space="preserve">Примечание: </w:t>
      </w:r>
    </w:p>
    <w:p w14:paraId="43019240" w14:textId="065DD71D" w:rsidR="000D34C1" w:rsidRPr="00A95F8C" w:rsidRDefault="000D34C1" w:rsidP="00205F4F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95F8C">
        <w:rPr>
          <w:rFonts w:ascii="Times New Roman" w:hAnsi="Times New Roman" w:cs="Times New Roman"/>
          <w:i/>
          <w:iCs/>
          <w:sz w:val="20"/>
          <w:szCs w:val="20"/>
        </w:rPr>
        <w:t>** данный вид разрешенного использования возможен при наличии утвержденной документации по планировке территории садоводческого товарищества. Решения документации по планировке территории садоводческого товарищества должны соответствовать нормативам градостроительного проектирования, требованиям технических регламентов и сводов правил. Документация по планировке территории садоводческого товарищества должна быть одобрена общим собранием членов садоводческого товарищества</w:t>
      </w:r>
    </w:p>
    <w:p w14:paraId="59121541" w14:textId="77777777" w:rsidR="00684657" w:rsidRPr="00A95F8C" w:rsidRDefault="00684657" w:rsidP="00205F4F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A3F2E2D" w14:textId="17F2C6D8" w:rsidR="00684657" w:rsidRPr="002531F3" w:rsidRDefault="00684657" w:rsidP="00684657">
      <w:pPr>
        <w:pStyle w:val="a9"/>
        <w:numPr>
          <w:ilvl w:val="0"/>
          <w:numId w:val="42"/>
        </w:numPr>
        <w:ind w:left="0" w:firstLine="426"/>
        <w:jc w:val="both"/>
        <w:outlineLvl w:val="0"/>
        <w:rPr>
          <w:b w:val="0"/>
          <w:bCs/>
          <w:sz w:val="28"/>
          <w:szCs w:val="28"/>
        </w:rPr>
      </w:pPr>
      <w:r w:rsidRPr="002531F3">
        <w:rPr>
          <w:b w:val="0"/>
          <w:bCs/>
          <w:sz w:val="28"/>
          <w:szCs w:val="28"/>
        </w:rPr>
        <w:t>Требования к архитектурно-градостроительному облику</w:t>
      </w:r>
      <w:r w:rsidRPr="002531F3">
        <w:rPr>
          <w:b w:val="0"/>
          <w:bCs/>
          <w:sz w:val="28"/>
          <w:szCs w:val="28"/>
          <w:lang w:val="ru-RU"/>
        </w:rPr>
        <w:t xml:space="preserve"> в границах зоны АГО/КРТ устанавливаются в соответствии с мастер-планом территории комплексного развития (постановление Правительства </w:t>
      </w:r>
      <w:r w:rsidR="00AC76CF" w:rsidRPr="002531F3">
        <w:rPr>
          <w:b w:val="0"/>
          <w:bCs/>
          <w:sz w:val="28"/>
          <w:szCs w:val="28"/>
          <w:lang w:val="ru-RU"/>
        </w:rPr>
        <w:t>Н</w:t>
      </w:r>
      <w:r w:rsidRPr="002531F3">
        <w:rPr>
          <w:b w:val="0"/>
          <w:bCs/>
          <w:sz w:val="28"/>
          <w:szCs w:val="28"/>
          <w:lang w:val="ru-RU"/>
        </w:rPr>
        <w:t>ижегородской области №</w:t>
      </w:r>
      <w:r w:rsidR="00B70275" w:rsidRPr="002531F3">
        <w:rPr>
          <w:b w:val="0"/>
          <w:bCs/>
          <w:sz w:val="28"/>
          <w:szCs w:val="28"/>
          <w:lang w:val="ru-RU"/>
        </w:rPr>
        <w:t xml:space="preserve"> </w:t>
      </w:r>
      <w:r w:rsidRPr="002531F3">
        <w:rPr>
          <w:b w:val="0"/>
          <w:bCs/>
          <w:sz w:val="28"/>
          <w:szCs w:val="28"/>
          <w:lang w:val="ru-RU"/>
        </w:rPr>
        <w:t>601 от 13</w:t>
      </w:r>
      <w:r w:rsidR="00B70275" w:rsidRPr="002531F3">
        <w:rPr>
          <w:b w:val="0"/>
          <w:bCs/>
          <w:sz w:val="28"/>
          <w:szCs w:val="28"/>
          <w:lang w:val="ru-RU"/>
        </w:rPr>
        <w:t xml:space="preserve"> июля </w:t>
      </w:r>
      <w:r w:rsidRPr="002531F3">
        <w:rPr>
          <w:b w:val="0"/>
          <w:bCs/>
          <w:sz w:val="28"/>
          <w:szCs w:val="28"/>
          <w:lang w:val="ru-RU"/>
        </w:rPr>
        <w:t>2021 г.)</w:t>
      </w:r>
    </w:p>
    <w:p w14:paraId="5DEA7818" w14:textId="77777777" w:rsidR="00684657" w:rsidRPr="00A95F8C" w:rsidRDefault="00684657">
      <w:pPr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64E232DF" w14:textId="77777777" w:rsidR="00684657" w:rsidRPr="00A95F8C" w:rsidRDefault="00684657" w:rsidP="000D34C1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FFE23D" w14:textId="16D783A6" w:rsidR="00684657" w:rsidRPr="00A95F8C" w:rsidRDefault="00684657" w:rsidP="000D34C1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84657" w:rsidRPr="00A95F8C" w:rsidSect="00FC18C1">
          <w:headerReference w:type="default" r:id="rId8"/>
          <w:pgSz w:w="11906" w:h="16838"/>
          <w:pgMar w:top="851" w:right="851" w:bottom="851" w:left="1134" w:header="709" w:footer="709" w:gutter="0"/>
          <w:pgNumType w:start="175"/>
          <w:cols w:space="708"/>
          <w:docGrid w:linePitch="360"/>
        </w:sectPr>
      </w:pPr>
    </w:p>
    <w:p w14:paraId="27F2899C" w14:textId="61072615" w:rsidR="00450078" w:rsidRPr="00A95F8C" w:rsidRDefault="00450078" w:rsidP="00684657">
      <w:pPr>
        <w:pStyle w:val="a9"/>
        <w:numPr>
          <w:ilvl w:val="0"/>
          <w:numId w:val="42"/>
        </w:numPr>
        <w:ind w:left="0" w:firstLine="426"/>
        <w:jc w:val="both"/>
        <w:outlineLvl w:val="0"/>
        <w:rPr>
          <w:b w:val="0"/>
          <w:bCs/>
          <w:sz w:val="28"/>
          <w:szCs w:val="28"/>
        </w:rPr>
      </w:pPr>
      <w:r w:rsidRPr="00A95F8C">
        <w:rPr>
          <w:b w:val="0"/>
          <w:bCs/>
          <w:sz w:val="28"/>
          <w:szCs w:val="28"/>
        </w:rPr>
        <w:lastRenderedPageBreak/>
        <w:t>Требования к объемно-пространственным и архитектурно-стилистическим характеристикам объектов капитального строительства</w:t>
      </w:r>
    </w:p>
    <w:p w14:paraId="1E95F5EC" w14:textId="5F1C949E" w:rsidR="00450078" w:rsidRPr="00A95F8C" w:rsidRDefault="00450078" w:rsidP="00450078">
      <w:pPr>
        <w:pStyle w:val="a9"/>
        <w:spacing w:before="6"/>
        <w:jc w:val="right"/>
        <w:rPr>
          <w:b w:val="0"/>
          <w:bCs/>
          <w:sz w:val="28"/>
          <w:szCs w:val="28"/>
          <w:lang w:val="ru-RU"/>
        </w:rPr>
      </w:pPr>
      <w:r w:rsidRPr="00A95F8C">
        <w:rPr>
          <w:b w:val="0"/>
          <w:bCs/>
          <w:sz w:val="28"/>
          <w:szCs w:val="28"/>
        </w:rPr>
        <w:t xml:space="preserve">Таблица </w:t>
      </w:r>
      <w:r w:rsidR="001257EC" w:rsidRPr="00A95F8C">
        <w:rPr>
          <w:b w:val="0"/>
          <w:bCs/>
          <w:sz w:val="28"/>
          <w:szCs w:val="28"/>
          <w:lang w:val="ru-RU"/>
        </w:rPr>
        <w:t>2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3"/>
        <w:gridCol w:w="3074"/>
        <w:gridCol w:w="1670"/>
        <w:gridCol w:w="1670"/>
        <w:gridCol w:w="1670"/>
        <w:gridCol w:w="1670"/>
        <w:gridCol w:w="1670"/>
        <w:gridCol w:w="1670"/>
        <w:gridCol w:w="1649"/>
      </w:tblGrid>
      <w:tr w:rsidR="0059021E" w:rsidRPr="00A95F8C" w14:paraId="215A426C" w14:textId="3240CD8D" w:rsidTr="00AE0E52">
        <w:trPr>
          <w:trHeight w:val="20"/>
        </w:trPr>
        <w:tc>
          <w:tcPr>
            <w:tcW w:w="127" w:type="pct"/>
            <w:vMerge w:val="restart"/>
            <w:vAlign w:val="center"/>
          </w:tcPr>
          <w:p w14:paraId="7F0CAB25" w14:textId="76F8FCB6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A95F8C">
              <w:rPr>
                <w:b/>
                <w:sz w:val="18"/>
                <w:szCs w:val="18"/>
              </w:rPr>
              <w:t>№</w:t>
            </w:r>
            <w:r w:rsidRPr="00A95F8C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016" w:type="pct"/>
            <w:vMerge w:val="restart"/>
            <w:vAlign w:val="center"/>
          </w:tcPr>
          <w:p w14:paraId="057B1A57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A95F8C">
              <w:rPr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552" w:type="pct"/>
            <w:vAlign w:val="center"/>
          </w:tcPr>
          <w:p w14:paraId="5C763D1C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2.1.1</w:t>
            </w:r>
          </w:p>
        </w:tc>
        <w:tc>
          <w:tcPr>
            <w:tcW w:w="552" w:type="pct"/>
            <w:vAlign w:val="center"/>
          </w:tcPr>
          <w:p w14:paraId="5F1383B1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2.3</w:t>
            </w:r>
          </w:p>
        </w:tc>
        <w:tc>
          <w:tcPr>
            <w:tcW w:w="552" w:type="pct"/>
            <w:vAlign w:val="center"/>
          </w:tcPr>
          <w:p w14:paraId="0AB0017C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2.5</w:t>
            </w:r>
          </w:p>
        </w:tc>
        <w:tc>
          <w:tcPr>
            <w:tcW w:w="552" w:type="pct"/>
            <w:vAlign w:val="center"/>
          </w:tcPr>
          <w:p w14:paraId="1D359FE8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2.6</w:t>
            </w:r>
          </w:p>
        </w:tc>
        <w:tc>
          <w:tcPr>
            <w:tcW w:w="552" w:type="pct"/>
            <w:vAlign w:val="center"/>
          </w:tcPr>
          <w:p w14:paraId="2D44410D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2.7.1</w:t>
            </w:r>
          </w:p>
        </w:tc>
        <w:tc>
          <w:tcPr>
            <w:tcW w:w="552" w:type="pct"/>
            <w:vAlign w:val="center"/>
          </w:tcPr>
          <w:p w14:paraId="2E806B49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3.1.2</w:t>
            </w:r>
          </w:p>
        </w:tc>
        <w:tc>
          <w:tcPr>
            <w:tcW w:w="545" w:type="pct"/>
            <w:vAlign w:val="center"/>
          </w:tcPr>
          <w:p w14:paraId="0FA0A803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3.2.1</w:t>
            </w:r>
          </w:p>
        </w:tc>
      </w:tr>
      <w:tr w:rsidR="0059021E" w:rsidRPr="00A95F8C" w14:paraId="0472F806" w14:textId="419B5335" w:rsidTr="00AE0E52">
        <w:trPr>
          <w:trHeight w:val="20"/>
        </w:trPr>
        <w:tc>
          <w:tcPr>
            <w:tcW w:w="127" w:type="pct"/>
            <w:vMerge/>
            <w:tcBorders>
              <w:top w:val="nil"/>
            </w:tcBorders>
            <w:vAlign w:val="center"/>
          </w:tcPr>
          <w:p w14:paraId="1EB30014" w14:textId="77777777" w:rsidR="0059021E" w:rsidRPr="00A95F8C" w:rsidRDefault="0059021E" w:rsidP="004500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top w:val="nil"/>
            </w:tcBorders>
            <w:vAlign w:val="center"/>
          </w:tcPr>
          <w:p w14:paraId="5416C6BF" w14:textId="77777777" w:rsidR="0059021E" w:rsidRPr="00A95F8C" w:rsidRDefault="0059021E" w:rsidP="004500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pct"/>
            <w:vAlign w:val="center"/>
          </w:tcPr>
          <w:p w14:paraId="59474D56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Малоэтажная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многоквартирная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жилая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застройка</w:t>
            </w:r>
            <w:proofErr w:type="spellEnd"/>
          </w:p>
        </w:tc>
        <w:tc>
          <w:tcPr>
            <w:tcW w:w="552" w:type="pct"/>
            <w:vAlign w:val="center"/>
          </w:tcPr>
          <w:p w14:paraId="2941334C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Блокированная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жилая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застройка</w:t>
            </w:r>
            <w:proofErr w:type="spellEnd"/>
          </w:p>
        </w:tc>
        <w:tc>
          <w:tcPr>
            <w:tcW w:w="552" w:type="pct"/>
            <w:vAlign w:val="center"/>
          </w:tcPr>
          <w:p w14:paraId="77D22EAE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Среднеэтажная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жилая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застройка</w:t>
            </w:r>
            <w:proofErr w:type="spellEnd"/>
          </w:p>
        </w:tc>
        <w:tc>
          <w:tcPr>
            <w:tcW w:w="552" w:type="pct"/>
            <w:vAlign w:val="center"/>
          </w:tcPr>
          <w:p w14:paraId="35B8247E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Многоэтажная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жилая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застройка</w:t>
            </w:r>
            <w:proofErr w:type="spellEnd"/>
          </w:p>
        </w:tc>
        <w:tc>
          <w:tcPr>
            <w:tcW w:w="552" w:type="pct"/>
            <w:vAlign w:val="center"/>
          </w:tcPr>
          <w:p w14:paraId="27508ED0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Хранение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автотранспорта</w:t>
            </w:r>
            <w:proofErr w:type="spellEnd"/>
          </w:p>
        </w:tc>
        <w:tc>
          <w:tcPr>
            <w:tcW w:w="552" w:type="pct"/>
            <w:vAlign w:val="center"/>
          </w:tcPr>
          <w:p w14:paraId="49752C8B" w14:textId="65EEDC23" w:rsidR="0059021E" w:rsidRPr="00A95F8C" w:rsidRDefault="0059021E" w:rsidP="007831CE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  <w:lang w:val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45" w:type="pct"/>
            <w:vAlign w:val="center"/>
          </w:tcPr>
          <w:p w14:paraId="6D73899B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Дома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социального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обслуживания</w:t>
            </w:r>
            <w:proofErr w:type="spellEnd"/>
          </w:p>
        </w:tc>
      </w:tr>
      <w:tr w:rsidR="0059021E" w:rsidRPr="00A95F8C" w14:paraId="54A63BDF" w14:textId="24A7CCA2" w:rsidTr="00AE0E52">
        <w:trPr>
          <w:trHeight w:val="20"/>
        </w:trPr>
        <w:tc>
          <w:tcPr>
            <w:tcW w:w="127" w:type="pct"/>
            <w:vAlign w:val="center"/>
          </w:tcPr>
          <w:p w14:paraId="49A1A345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6" w:type="pct"/>
            <w:vAlign w:val="center"/>
          </w:tcPr>
          <w:p w14:paraId="59016488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2" w:type="pct"/>
            <w:vAlign w:val="center"/>
          </w:tcPr>
          <w:p w14:paraId="6D5CCCF3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2" w:type="pct"/>
            <w:vAlign w:val="center"/>
          </w:tcPr>
          <w:p w14:paraId="62029F93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52" w:type="pct"/>
            <w:vAlign w:val="center"/>
          </w:tcPr>
          <w:p w14:paraId="19B0A3DF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52" w:type="pct"/>
            <w:vAlign w:val="center"/>
          </w:tcPr>
          <w:p w14:paraId="288B50D8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52" w:type="pct"/>
            <w:vAlign w:val="center"/>
          </w:tcPr>
          <w:p w14:paraId="03A9361B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52" w:type="pct"/>
            <w:vAlign w:val="center"/>
          </w:tcPr>
          <w:p w14:paraId="0D8D4FCD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45" w:type="pct"/>
            <w:vAlign w:val="center"/>
          </w:tcPr>
          <w:p w14:paraId="013B2279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59021E" w:rsidRPr="00A95F8C" w14:paraId="1C859599" w14:textId="552441FA" w:rsidTr="00AE0E52">
        <w:trPr>
          <w:trHeight w:val="20"/>
        </w:trPr>
        <w:tc>
          <w:tcPr>
            <w:tcW w:w="127" w:type="pct"/>
            <w:vAlign w:val="center"/>
          </w:tcPr>
          <w:p w14:paraId="0853B188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</w:t>
            </w:r>
          </w:p>
        </w:tc>
        <w:tc>
          <w:tcPr>
            <w:tcW w:w="1016" w:type="pct"/>
            <w:vAlign w:val="center"/>
          </w:tcPr>
          <w:p w14:paraId="442BAEA4" w14:textId="437E31F2" w:rsidR="0059021E" w:rsidRPr="00A95F8C" w:rsidRDefault="0059021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здания вдоль улично-дорожной сети, м</w:t>
            </w:r>
          </w:p>
        </w:tc>
        <w:tc>
          <w:tcPr>
            <w:tcW w:w="552" w:type="pct"/>
            <w:vAlign w:val="center"/>
          </w:tcPr>
          <w:p w14:paraId="54D82B2E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2" w:type="pct"/>
            <w:vAlign w:val="center"/>
          </w:tcPr>
          <w:p w14:paraId="2CCF1B4E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2" w:type="pct"/>
            <w:vAlign w:val="center"/>
          </w:tcPr>
          <w:p w14:paraId="20575608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16,5</w:t>
            </w:r>
          </w:p>
        </w:tc>
        <w:tc>
          <w:tcPr>
            <w:tcW w:w="552" w:type="pct"/>
            <w:vAlign w:val="center"/>
          </w:tcPr>
          <w:p w14:paraId="518C2A73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28,3</w:t>
            </w:r>
          </w:p>
        </w:tc>
        <w:tc>
          <w:tcPr>
            <w:tcW w:w="552" w:type="pct"/>
            <w:vAlign w:val="center"/>
          </w:tcPr>
          <w:p w14:paraId="09456ACD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2,5</w:t>
            </w:r>
          </w:p>
        </w:tc>
        <w:tc>
          <w:tcPr>
            <w:tcW w:w="552" w:type="pct"/>
            <w:vAlign w:val="center"/>
          </w:tcPr>
          <w:p w14:paraId="471EF8F6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5,1</w:t>
            </w:r>
          </w:p>
        </w:tc>
        <w:tc>
          <w:tcPr>
            <w:tcW w:w="545" w:type="pct"/>
            <w:vAlign w:val="center"/>
          </w:tcPr>
          <w:p w14:paraId="0A41E1F1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7,2</w:t>
            </w:r>
          </w:p>
        </w:tc>
      </w:tr>
      <w:tr w:rsidR="0059021E" w:rsidRPr="00A95F8C" w14:paraId="053B554B" w14:textId="103D0405" w:rsidTr="00AE0E52">
        <w:trPr>
          <w:trHeight w:val="20"/>
        </w:trPr>
        <w:tc>
          <w:tcPr>
            <w:tcW w:w="127" w:type="pct"/>
            <w:vAlign w:val="center"/>
          </w:tcPr>
          <w:p w14:paraId="708D0253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2</w:t>
            </w:r>
          </w:p>
        </w:tc>
        <w:tc>
          <w:tcPr>
            <w:tcW w:w="1016" w:type="pct"/>
            <w:vAlign w:val="center"/>
          </w:tcPr>
          <w:p w14:paraId="2F570BC2" w14:textId="715F7002" w:rsidR="0059021E" w:rsidRPr="00A95F8C" w:rsidRDefault="0059021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Минимальный процент застроенности уличного фронта</w:t>
            </w:r>
            <w:r w:rsidRPr="00A95F8C">
              <w:rPr>
                <w:b/>
                <w:sz w:val="18"/>
                <w:szCs w:val="18"/>
                <w:lang w:val="ru-RU"/>
              </w:rPr>
              <w:t>*</w:t>
            </w:r>
            <w:r w:rsidRPr="00A95F8C">
              <w:rPr>
                <w:bCs/>
                <w:sz w:val="18"/>
                <w:szCs w:val="18"/>
                <w:vertAlign w:val="superscript"/>
                <w:lang w:val="ru-RU"/>
              </w:rPr>
              <w:t>4</w:t>
            </w:r>
            <w:r w:rsidRPr="00A95F8C">
              <w:rPr>
                <w:sz w:val="18"/>
                <w:szCs w:val="18"/>
                <w:lang w:val="ru-RU"/>
              </w:rPr>
              <w:t>, %</w:t>
            </w:r>
          </w:p>
        </w:tc>
        <w:tc>
          <w:tcPr>
            <w:tcW w:w="552" w:type="pct"/>
            <w:vAlign w:val="center"/>
          </w:tcPr>
          <w:p w14:paraId="6DE1CFFA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50</w:t>
            </w:r>
          </w:p>
        </w:tc>
        <w:tc>
          <w:tcPr>
            <w:tcW w:w="552" w:type="pct"/>
            <w:vAlign w:val="center"/>
          </w:tcPr>
          <w:p w14:paraId="32C0A2B5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50</w:t>
            </w:r>
          </w:p>
        </w:tc>
        <w:tc>
          <w:tcPr>
            <w:tcW w:w="552" w:type="pct"/>
            <w:vAlign w:val="center"/>
          </w:tcPr>
          <w:p w14:paraId="52BB0AF5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50</w:t>
            </w:r>
          </w:p>
        </w:tc>
        <w:tc>
          <w:tcPr>
            <w:tcW w:w="552" w:type="pct"/>
            <w:vAlign w:val="center"/>
          </w:tcPr>
          <w:p w14:paraId="5769CA0C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50</w:t>
            </w:r>
          </w:p>
        </w:tc>
        <w:tc>
          <w:tcPr>
            <w:tcW w:w="552" w:type="pct"/>
            <w:vAlign w:val="center"/>
          </w:tcPr>
          <w:p w14:paraId="0F6750C1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2" w:type="pct"/>
            <w:vAlign w:val="center"/>
          </w:tcPr>
          <w:p w14:paraId="33FBD1AF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545" w:type="pct"/>
            <w:vAlign w:val="center"/>
          </w:tcPr>
          <w:p w14:paraId="6EA32E7D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</w:tr>
      <w:tr w:rsidR="0059021E" w:rsidRPr="00A95F8C" w14:paraId="749E1EF2" w14:textId="35817E93" w:rsidTr="00AE0E52">
        <w:trPr>
          <w:trHeight w:val="20"/>
        </w:trPr>
        <w:tc>
          <w:tcPr>
            <w:tcW w:w="127" w:type="pct"/>
            <w:vAlign w:val="center"/>
          </w:tcPr>
          <w:p w14:paraId="5043D6AB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1016" w:type="pct"/>
            <w:vAlign w:val="center"/>
          </w:tcPr>
          <w:p w14:paraId="558F2F58" w14:textId="368E3CE5" w:rsidR="0059021E" w:rsidRPr="00A95F8C" w:rsidRDefault="0059021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типового этажа, м</w:t>
            </w:r>
          </w:p>
        </w:tc>
        <w:tc>
          <w:tcPr>
            <w:tcW w:w="552" w:type="pct"/>
            <w:vAlign w:val="center"/>
          </w:tcPr>
          <w:p w14:paraId="44808999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552" w:type="pct"/>
            <w:vAlign w:val="center"/>
          </w:tcPr>
          <w:p w14:paraId="2949F8D8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2" w:type="pct"/>
            <w:vAlign w:val="center"/>
          </w:tcPr>
          <w:p w14:paraId="15DC314A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552" w:type="pct"/>
            <w:vAlign w:val="center"/>
          </w:tcPr>
          <w:p w14:paraId="3B5BADEA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552" w:type="pct"/>
            <w:vAlign w:val="center"/>
          </w:tcPr>
          <w:p w14:paraId="472BAF2B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2" w:type="pct"/>
            <w:vAlign w:val="center"/>
          </w:tcPr>
          <w:p w14:paraId="71EBD132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545" w:type="pct"/>
            <w:vAlign w:val="center"/>
          </w:tcPr>
          <w:p w14:paraId="7EC55D6D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</w:tr>
      <w:tr w:rsidR="0059021E" w:rsidRPr="00A95F8C" w14:paraId="3CA72275" w14:textId="420510C4" w:rsidTr="00AE0E52">
        <w:trPr>
          <w:trHeight w:val="20"/>
        </w:trPr>
        <w:tc>
          <w:tcPr>
            <w:tcW w:w="127" w:type="pct"/>
            <w:vAlign w:val="center"/>
          </w:tcPr>
          <w:p w14:paraId="71162FF5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4</w:t>
            </w:r>
          </w:p>
        </w:tc>
        <w:tc>
          <w:tcPr>
            <w:tcW w:w="1016" w:type="pct"/>
            <w:vAlign w:val="center"/>
          </w:tcPr>
          <w:p w14:paraId="7B3AC88E" w14:textId="1D6E54FC" w:rsidR="0059021E" w:rsidRPr="00A95F8C" w:rsidRDefault="0059021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первого этажа зданий***, м</w:t>
            </w:r>
          </w:p>
        </w:tc>
        <w:tc>
          <w:tcPr>
            <w:tcW w:w="552" w:type="pct"/>
            <w:vAlign w:val="center"/>
          </w:tcPr>
          <w:p w14:paraId="6AC737D6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552" w:type="pct"/>
            <w:vAlign w:val="center"/>
          </w:tcPr>
          <w:p w14:paraId="1B8EEEF2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2" w:type="pct"/>
            <w:vAlign w:val="center"/>
          </w:tcPr>
          <w:p w14:paraId="55717BC6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3,3</w:t>
            </w:r>
          </w:p>
        </w:tc>
        <w:tc>
          <w:tcPr>
            <w:tcW w:w="552" w:type="pct"/>
            <w:vAlign w:val="center"/>
          </w:tcPr>
          <w:p w14:paraId="7DA64E2A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3,3</w:t>
            </w:r>
          </w:p>
        </w:tc>
        <w:tc>
          <w:tcPr>
            <w:tcW w:w="552" w:type="pct"/>
            <w:vAlign w:val="center"/>
          </w:tcPr>
          <w:p w14:paraId="7011AF65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2,7</w:t>
            </w:r>
          </w:p>
        </w:tc>
        <w:tc>
          <w:tcPr>
            <w:tcW w:w="552" w:type="pct"/>
            <w:vAlign w:val="center"/>
          </w:tcPr>
          <w:p w14:paraId="7182A58F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545" w:type="pct"/>
            <w:vAlign w:val="center"/>
          </w:tcPr>
          <w:p w14:paraId="3C164022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</w:tr>
      <w:tr w:rsidR="0059021E" w:rsidRPr="00A95F8C" w14:paraId="28EE41FE" w14:textId="4048C0CF" w:rsidTr="00AE0E52">
        <w:trPr>
          <w:trHeight w:val="20"/>
        </w:trPr>
        <w:tc>
          <w:tcPr>
            <w:tcW w:w="127" w:type="pct"/>
            <w:vAlign w:val="center"/>
          </w:tcPr>
          <w:p w14:paraId="56F5454E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5</w:t>
            </w:r>
          </w:p>
        </w:tc>
        <w:tc>
          <w:tcPr>
            <w:tcW w:w="1016" w:type="pct"/>
            <w:vAlign w:val="center"/>
          </w:tcPr>
          <w:p w14:paraId="70B83415" w14:textId="28A99A1F" w:rsidR="0059021E" w:rsidRPr="00A95F8C" w:rsidRDefault="0059021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Минимальный процент остекления фасада первого этажа***, %</w:t>
            </w:r>
          </w:p>
        </w:tc>
        <w:tc>
          <w:tcPr>
            <w:tcW w:w="552" w:type="pct"/>
            <w:vAlign w:val="center"/>
          </w:tcPr>
          <w:p w14:paraId="420BD87E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552" w:type="pct"/>
            <w:vAlign w:val="center"/>
          </w:tcPr>
          <w:p w14:paraId="010DBFA5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2" w:type="pct"/>
            <w:vAlign w:val="center"/>
          </w:tcPr>
          <w:p w14:paraId="7E9222FC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552" w:type="pct"/>
            <w:vAlign w:val="center"/>
          </w:tcPr>
          <w:p w14:paraId="2508EB8E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552" w:type="pct"/>
            <w:vAlign w:val="center"/>
          </w:tcPr>
          <w:p w14:paraId="038462D2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2" w:type="pct"/>
            <w:vAlign w:val="center"/>
          </w:tcPr>
          <w:p w14:paraId="25222A8B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50</w:t>
            </w:r>
          </w:p>
        </w:tc>
        <w:tc>
          <w:tcPr>
            <w:tcW w:w="545" w:type="pct"/>
            <w:vAlign w:val="center"/>
          </w:tcPr>
          <w:p w14:paraId="28503AD8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40</w:t>
            </w:r>
          </w:p>
        </w:tc>
      </w:tr>
      <w:tr w:rsidR="0059021E" w:rsidRPr="00A95F8C" w14:paraId="6588DFD4" w14:textId="68A9FA53" w:rsidTr="00AE0E52">
        <w:trPr>
          <w:trHeight w:val="20"/>
        </w:trPr>
        <w:tc>
          <w:tcPr>
            <w:tcW w:w="127" w:type="pct"/>
            <w:vAlign w:val="center"/>
          </w:tcPr>
          <w:p w14:paraId="576678BA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6</w:t>
            </w:r>
          </w:p>
        </w:tc>
        <w:tc>
          <w:tcPr>
            <w:tcW w:w="1016" w:type="pct"/>
            <w:vAlign w:val="center"/>
          </w:tcPr>
          <w:p w14:paraId="11324E0A" w14:textId="061EABEB" w:rsidR="0059021E" w:rsidRPr="00A95F8C" w:rsidRDefault="0059021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оконных проемов первых этажей***, м</w:t>
            </w:r>
          </w:p>
        </w:tc>
        <w:tc>
          <w:tcPr>
            <w:tcW w:w="552" w:type="pct"/>
            <w:vAlign w:val="center"/>
          </w:tcPr>
          <w:p w14:paraId="6467603C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2" w:type="pct"/>
            <w:vAlign w:val="center"/>
          </w:tcPr>
          <w:p w14:paraId="788428D0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2" w:type="pct"/>
            <w:vAlign w:val="center"/>
          </w:tcPr>
          <w:p w14:paraId="011EAC93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2" w:type="pct"/>
            <w:vAlign w:val="center"/>
          </w:tcPr>
          <w:p w14:paraId="10CF445E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2" w:type="pct"/>
            <w:vAlign w:val="center"/>
          </w:tcPr>
          <w:p w14:paraId="7A7E9021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2" w:type="pct"/>
            <w:vAlign w:val="center"/>
          </w:tcPr>
          <w:p w14:paraId="646C405A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2,5</w:t>
            </w:r>
          </w:p>
        </w:tc>
        <w:tc>
          <w:tcPr>
            <w:tcW w:w="545" w:type="pct"/>
            <w:vAlign w:val="center"/>
          </w:tcPr>
          <w:p w14:paraId="27EDB6C1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59021E" w:rsidRPr="00A95F8C" w14:paraId="36BE2231" w14:textId="68870B2E" w:rsidTr="00AE0E52">
        <w:trPr>
          <w:trHeight w:val="20"/>
        </w:trPr>
        <w:tc>
          <w:tcPr>
            <w:tcW w:w="127" w:type="pct"/>
            <w:vAlign w:val="center"/>
          </w:tcPr>
          <w:p w14:paraId="4EFFC06D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7</w:t>
            </w:r>
          </w:p>
        </w:tc>
        <w:tc>
          <w:tcPr>
            <w:tcW w:w="1016" w:type="pct"/>
            <w:vAlign w:val="center"/>
          </w:tcPr>
          <w:p w14:paraId="4485EB77" w14:textId="5F35E42F" w:rsidR="0059021E" w:rsidRPr="00A95F8C" w:rsidRDefault="0059021E" w:rsidP="007831CE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Максимальный</w:t>
            </w:r>
            <w:r w:rsidRPr="00A95F8C">
              <w:rPr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</w:rPr>
              <w:t>уклон кровли, градусов</w:t>
            </w:r>
          </w:p>
        </w:tc>
        <w:tc>
          <w:tcPr>
            <w:tcW w:w="552" w:type="pct"/>
            <w:vAlign w:val="center"/>
          </w:tcPr>
          <w:p w14:paraId="04BF4F9C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552" w:type="pct"/>
            <w:vAlign w:val="center"/>
          </w:tcPr>
          <w:p w14:paraId="3BB64294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2" w:type="pct"/>
            <w:vAlign w:val="center"/>
          </w:tcPr>
          <w:p w14:paraId="5A2505A6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552" w:type="pct"/>
            <w:vAlign w:val="center"/>
          </w:tcPr>
          <w:p w14:paraId="5956A1FF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15</w:t>
            </w:r>
          </w:p>
        </w:tc>
        <w:tc>
          <w:tcPr>
            <w:tcW w:w="552" w:type="pct"/>
            <w:vAlign w:val="center"/>
          </w:tcPr>
          <w:p w14:paraId="6B9194AB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552" w:type="pct"/>
            <w:vAlign w:val="center"/>
          </w:tcPr>
          <w:p w14:paraId="4B014694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545" w:type="pct"/>
            <w:vAlign w:val="center"/>
          </w:tcPr>
          <w:p w14:paraId="0AFD6952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</w:tr>
      <w:tr w:rsidR="0059021E" w:rsidRPr="00A95F8C" w14:paraId="2F265216" w14:textId="5D3AB2C4" w:rsidTr="00AE0E52">
        <w:trPr>
          <w:trHeight w:val="20"/>
        </w:trPr>
        <w:tc>
          <w:tcPr>
            <w:tcW w:w="127" w:type="pct"/>
            <w:vAlign w:val="center"/>
          </w:tcPr>
          <w:p w14:paraId="37327C81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8</w:t>
            </w:r>
          </w:p>
        </w:tc>
        <w:tc>
          <w:tcPr>
            <w:tcW w:w="1016" w:type="pct"/>
            <w:vAlign w:val="center"/>
          </w:tcPr>
          <w:p w14:paraId="26DF3E60" w14:textId="1FA56568" w:rsidR="0059021E" w:rsidRPr="00A95F8C" w:rsidRDefault="0059021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отметка пола входа в здание</w:t>
            </w:r>
            <w:r w:rsidRPr="00A95F8C">
              <w:rPr>
                <w:b/>
                <w:sz w:val="18"/>
                <w:szCs w:val="18"/>
                <w:lang w:val="ru-RU"/>
              </w:rPr>
              <w:t>*</w:t>
            </w:r>
            <w:r w:rsidRPr="00A95F8C">
              <w:rPr>
                <w:b/>
                <w:sz w:val="18"/>
                <w:szCs w:val="18"/>
                <w:vertAlign w:val="superscript"/>
                <w:lang w:val="ru-RU"/>
              </w:rPr>
              <w:t>5</w:t>
            </w:r>
            <w:r w:rsidRPr="00A95F8C">
              <w:rPr>
                <w:sz w:val="18"/>
                <w:szCs w:val="18"/>
                <w:lang w:val="ru-RU"/>
              </w:rPr>
              <w:t>, м</w:t>
            </w:r>
          </w:p>
        </w:tc>
        <w:tc>
          <w:tcPr>
            <w:tcW w:w="552" w:type="pct"/>
            <w:vAlign w:val="center"/>
          </w:tcPr>
          <w:p w14:paraId="1536CCD9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0,15</w:t>
            </w:r>
          </w:p>
        </w:tc>
        <w:tc>
          <w:tcPr>
            <w:tcW w:w="552" w:type="pct"/>
            <w:vAlign w:val="center"/>
          </w:tcPr>
          <w:p w14:paraId="027AE0BC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0,15</w:t>
            </w:r>
          </w:p>
        </w:tc>
        <w:tc>
          <w:tcPr>
            <w:tcW w:w="552" w:type="pct"/>
            <w:vAlign w:val="center"/>
          </w:tcPr>
          <w:p w14:paraId="3F0C4C10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0,15</w:t>
            </w:r>
          </w:p>
        </w:tc>
        <w:tc>
          <w:tcPr>
            <w:tcW w:w="552" w:type="pct"/>
            <w:vAlign w:val="center"/>
          </w:tcPr>
          <w:p w14:paraId="55CECB65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0,15</w:t>
            </w:r>
          </w:p>
        </w:tc>
        <w:tc>
          <w:tcPr>
            <w:tcW w:w="552" w:type="pct"/>
            <w:vAlign w:val="center"/>
          </w:tcPr>
          <w:p w14:paraId="795DBA67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552" w:type="pct"/>
            <w:vAlign w:val="center"/>
          </w:tcPr>
          <w:p w14:paraId="1BC50405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545" w:type="pct"/>
            <w:vAlign w:val="center"/>
          </w:tcPr>
          <w:p w14:paraId="7037FE5E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</w:tr>
      <w:tr w:rsidR="0059021E" w:rsidRPr="00A95F8C" w14:paraId="1032797D" w14:textId="191DB7D6" w:rsidTr="00AE0E52">
        <w:trPr>
          <w:trHeight w:val="20"/>
        </w:trPr>
        <w:tc>
          <w:tcPr>
            <w:tcW w:w="127" w:type="pct"/>
            <w:vAlign w:val="center"/>
          </w:tcPr>
          <w:p w14:paraId="529E9642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9</w:t>
            </w:r>
          </w:p>
        </w:tc>
        <w:tc>
          <w:tcPr>
            <w:tcW w:w="1016" w:type="pct"/>
            <w:vAlign w:val="center"/>
          </w:tcPr>
          <w:p w14:paraId="309908C5" w14:textId="7F3E9705" w:rsidR="0059021E" w:rsidRPr="00A95F8C" w:rsidRDefault="0059021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Максимальный выступ консольных элементов за контур наружных стен здания, строения и сооружения, м</w:t>
            </w:r>
          </w:p>
        </w:tc>
        <w:tc>
          <w:tcPr>
            <w:tcW w:w="552" w:type="pct"/>
            <w:vAlign w:val="center"/>
          </w:tcPr>
          <w:p w14:paraId="1195AE63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1,2</w:t>
            </w:r>
          </w:p>
        </w:tc>
        <w:tc>
          <w:tcPr>
            <w:tcW w:w="552" w:type="pct"/>
            <w:vAlign w:val="center"/>
          </w:tcPr>
          <w:p w14:paraId="1DEEF644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1,2</w:t>
            </w:r>
          </w:p>
        </w:tc>
        <w:tc>
          <w:tcPr>
            <w:tcW w:w="552" w:type="pct"/>
            <w:vAlign w:val="center"/>
          </w:tcPr>
          <w:p w14:paraId="50CF957B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552" w:type="pct"/>
            <w:vAlign w:val="center"/>
          </w:tcPr>
          <w:p w14:paraId="7CE56069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552" w:type="pct"/>
            <w:vAlign w:val="center"/>
          </w:tcPr>
          <w:p w14:paraId="4247FE9C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0,4</w:t>
            </w:r>
          </w:p>
        </w:tc>
        <w:tc>
          <w:tcPr>
            <w:tcW w:w="552" w:type="pct"/>
            <w:vAlign w:val="center"/>
          </w:tcPr>
          <w:p w14:paraId="0CE33CE4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0,4</w:t>
            </w:r>
          </w:p>
        </w:tc>
        <w:tc>
          <w:tcPr>
            <w:tcW w:w="545" w:type="pct"/>
            <w:vAlign w:val="center"/>
          </w:tcPr>
          <w:p w14:paraId="181C493D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1,2</w:t>
            </w:r>
          </w:p>
        </w:tc>
      </w:tr>
      <w:tr w:rsidR="0059021E" w:rsidRPr="00A95F8C" w14:paraId="1EF6E38E" w14:textId="539018C9" w:rsidTr="00AE0E52">
        <w:trPr>
          <w:trHeight w:val="20"/>
        </w:trPr>
        <w:tc>
          <w:tcPr>
            <w:tcW w:w="127" w:type="pct"/>
            <w:vAlign w:val="center"/>
          </w:tcPr>
          <w:p w14:paraId="6045DFC2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10</w:t>
            </w:r>
          </w:p>
        </w:tc>
        <w:tc>
          <w:tcPr>
            <w:tcW w:w="1016" w:type="pct"/>
            <w:vAlign w:val="center"/>
          </w:tcPr>
          <w:p w14:paraId="73A600FF" w14:textId="77777777" w:rsidR="0059021E" w:rsidRPr="00A95F8C" w:rsidRDefault="0059021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общая высота ограждений земельного участка от уровня земли ***, м</w:t>
            </w:r>
          </w:p>
        </w:tc>
        <w:tc>
          <w:tcPr>
            <w:tcW w:w="552" w:type="pct"/>
            <w:vAlign w:val="center"/>
          </w:tcPr>
          <w:p w14:paraId="7189A5D7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552" w:type="pct"/>
            <w:vAlign w:val="center"/>
          </w:tcPr>
          <w:p w14:paraId="0317797C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552" w:type="pct"/>
            <w:vAlign w:val="center"/>
          </w:tcPr>
          <w:p w14:paraId="24723E07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552" w:type="pct"/>
            <w:vAlign w:val="center"/>
          </w:tcPr>
          <w:p w14:paraId="322192B0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552" w:type="pct"/>
            <w:vAlign w:val="center"/>
          </w:tcPr>
          <w:p w14:paraId="5A4E85C5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552" w:type="pct"/>
            <w:vAlign w:val="center"/>
          </w:tcPr>
          <w:p w14:paraId="6194535F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545" w:type="pct"/>
            <w:vAlign w:val="center"/>
          </w:tcPr>
          <w:p w14:paraId="050B5635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</w:tr>
      <w:tr w:rsidR="0059021E" w:rsidRPr="00A95F8C" w14:paraId="483CB49F" w14:textId="448B0A85" w:rsidTr="00AE0E52">
        <w:trPr>
          <w:trHeight w:val="20"/>
        </w:trPr>
        <w:tc>
          <w:tcPr>
            <w:tcW w:w="127" w:type="pct"/>
            <w:vAlign w:val="center"/>
          </w:tcPr>
          <w:p w14:paraId="1A8A337D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11</w:t>
            </w:r>
          </w:p>
        </w:tc>
        <w:tc>
          <w:tcPr>
            <w:tcW w:w="1016" w:type="pct"/>
            <w:vAlign w:val="center"/>
          </w:tcPr>
          <w:p w14:paraId="0AA99C0E" w14:textId="4484E8DD" w:rsidR="0059021E" w:rsidRPr="00A95F8C" w:rsidRDefault="0059021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высота не просматриваемой части ограждений земельного участка***, м</w:t>
            </w:r>
          </w:p>
        </w:tc>
        <w:tc>
          <w:tcPr>
            <w:tcW w:w="552" w:type="pct"/>
            <w:vAlign w:val="center"/>
          </w:tcPr>
          <w:p w14:paraId="30EF5DB7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552" w:type="pct"/>
            <w:vAlign w:val="center"/>
          </w:tcPr>
          <w:p w14:paraId="15C6D287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552" w:type="pct"/>
            <w:vAlign w:val="center"/>
          </w:tcPr>
          <w:p w14:paraId="6BD1DDFE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552" w:type="pct"/>
            <w:vAlign w:val="center"/>
          </w:tcPr>
          <w:p w14:paraId="0883371B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552" w:type="pct"/>
            <w:vAlign w:val="center"/>
          </w:tcPr>
          <w:p w14:paraId="074D2FFC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552" w:type="pct"/>
            <w:vAlign w:val="center"/>
          </w:tcPr>
          <w:p w14:paraId="41D59FCD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545" w:type="pct"/>
            <w:vAlign w:val="center"/>
          </w:tcPr>
          <w:p w14:paraId="794E3463" w14:textId="77777777" w:rsidR="0059021E" w:rsidRPr="00A95F8C" w:rsidRDefault="0059021E" w:rsidP="00450078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</w:tr>
      <w:tr w:rsidR="00AE0E52" w:rsidRPr="00A95F8C" w14:paraId="692D84A3" w14:textId="77777777" w:rsidTr="00AE0E52">
        <w:trPr>
          <w:trHeight w:val="20"/>
        </w:trPr>
        <w:tc>
          <w:tcPr>
            <w:tcW w:w="127" w:type="pct"/>
            <w:vAlign w:val="center"/>
          </w:tcPr>
          <w:p w14:paraId="1DED15A6" w14:textId="6F6D7839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1016" w:type="pct"/>
            <w:vAlign w:val="center"/>
          </w:tcPr>
          <w:p w14:paraId="2B644AE3" w14:textId="55AA0490" w:rsidR="00AE0E52" w:rsidRPr="00A95F8C" w:rsidRDefault="00AE0E52" w:rsidP="00AE0E52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Предпочтительные архитектурные стили***</w:t>
            </w:r>
          </w:p>
        </w:tc>
        <w:tc>
          <w:tcPr>
            <w:tcW w:w="552" w:type="pct"/>
            <w:vAlign w:val="center"/>
          </w:tcPr>
          <w:p w14:paraId="767DEAD7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4199A82D" w14:textId="57A734D6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552" w:type="pct"/>
            <w:vAlign w:val="center"/>
          </w:tcPr>
          <w:p w14:paraId="44A2E3F6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3ED5ABA7" w14:textId="381035A0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552" w:type="pct"/>
            <w:vAlign w:val="center"/>
          </w:tcPr>
          <w:p w14:paraId="60E60C1F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2626EF53" w14:textId="746BE8A9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552" w:type="pct"/>
            <w:vAlign w:val="center"/>
          </w:tcPr>
          <w:p w14:paraId="6AC98EB5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3EB80BD5" w14:textId="5174A492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552" w:type="pct"/>
            <w:vAlign w:val="center"/>
          </w:tcPr>
          <w:p w14:paraId="02DA67C2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35AACB90" w14:textId="0FCB347A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552" w:type="pct"/>
            <w:vAlign w:val="center"/>
          </w:tcPr>
          <w:p w14:paraId="01A8EC3E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74501D57" w14:textId="487BA851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545" w:type="pct"/>
            <w:vAlign w:val="center"/>
          </w:tcPr>
          <w:p w14:paraId="4AF50232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40827E21" w14:textId="34620424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</w:tr>
    </w:tbl>
    <w:p w14:paraId="4D8DBC5A" w14:textId="77777777" w:rsidR="007831CE" w:rsidRPr="00A95F8C" w:rsidRDefault="007831CE" w:rsidP="007831CE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** не устанавливается;</w:t>
      </w:r>
    </w:p>
    <w:p w14:paraId="517FB80A" w14:textId="77777777" w:rsidR="007831CE" w:rsidRPr="00A95F8C" w:rsidRDefault="007831CE" w:rsidP="007831CE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*** параметр действует на фасады, выходящие на границу участка, примыкающую к территориям общего пользования;</w:t>
      </w:r>
    </w:p>
    <w:p w14:paraId="2BC42E54" w14:textId="77777777" w:rsidR="007831CE" w:rsidRPr="00A95F8C" w:rsidRDefault="007831CE" w:rsidP="007831CE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&lt;*4&gt; не более 70%;</w:t>
      </w:r>
    </w:p>
    <w:p w14:paraId="0D72E6A5" w14:textId="0C070250" w:rsidR="00D20520" w:rsidRPr="00A95F8C" w:rsidRDefault="007831CE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&lt;*5&gt; параметр действует в отношении объектов нового строительства.</w:t>
      </w:r>
      <w:r w:rsidR="00D20520" w:rsidRPr="00A95F8C">
        <w:rPr>
          <w:rFonts w:ascii="Times New Roman" w:hAnsi="Times New Roman" w:cs="Times New Roman"/>
          <w:sz w:val="20"/>
          <w:szCs w:val="20"/>
        </w:rPr>
        <w:br w:type="page"/>
      </w:r>
    </w:p>
    <w:p w14:paraId="7466DE83" w14:textId="77777777" w:rsidR="001257EC" w:rsidRPr="00A95F8C" w:rsidRDefault="001257EC" w:rsidP="001257E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5F8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Таблица 2 (продолжение)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2518"/>
        <w:gridCol w:w="1368"/>
        <w:gridCol w:w="1367"/>
        <w:gridCol w:w="1367"/>
        <w:gridCol w:w="1367"/>
        <w:gridCol w:w="1367"/>
        <w:gridCol w:w="1367"/>
        <w:gridCol w:w="1367"/>
        <w:gridCol w:w="1367"/>
        <w:gridCol w:w="1355"/>
      </w:tblGrid>
      <w:tr w:rsidR="007831CE" w:rsidRPr="00A95F8C" w14:paraId="05352171" w14:textId="77777777" w:rsidTr="00AE0E52">
        <w:trPr>
          <w:trHeight w:val="20"/>
        </w:trPr>
        <w:tc>
          <w:tcPr>
            <w:tcW w:w="104" w:type="pct"/>
            <w:vMerge w:val="restart"/>
            <w:vAlign w:val="center"/>
          </w:tcPr>
          <w:p w14:paraId="77ECF5C7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A95F8C">
              <w:rPr>
                <w:b/>
                <w:sz w:val="18"/>
                <w:szCs w:val="18"/>
              </w:rPr>
              <w:t>№</w:t>
            </w:r>
            <w:r w:rsidRPr="00A95F8C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832" w:type="pct"/>
            <w:vMerge w:val="restart"/>
            <w:vAlign w:val="center"/>
          </w:tcPr>
          <w:p w14:paraId="589DBB84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A95F8C">
              <w:rPr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452" w:type="pct"/>
            <w:vAlign w:val="center"/>
          </w:tcPr>
          <w:p w14:paraId="362FAA45" w14:textId="0F1C7F74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3.2.2</w:t>
            </w:r>
          </w:p>
        </w:tc>
        <w:tc>
          <w:tcPr>
            <w:tcW w:w="452" w:type="pct"/>
            <w:vAlign w:val="center"/>
          </w:tcPr>
          <w:p w14:paraId="5DA3E172" w14:textId="53524534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3.2.3</w:t>
            </w:r>
          </w:p>
        </w:tc>
        <w:tc>
          <w:tcPr>
            <w:tcW w:w="452" w:type="pct"/>
            <w:vAlign w:val="center"/>
          </w:tcPr>
          <w:p w14:paraId="730CBE15" w14:textId="1635C159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3.2.4</w:t>
            </w:r>
          </w:p>
        </w:tc>
        <w:tc>
          <w:tcPr>
            <w:tcW w:w="452" w:type="pct"/>
            <w:vAlign w:val="center"/>
          </w:tcPr>
          <w:p w14:paraId="4AE52C81" w14:textId="27472490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3.3</w:t>
            </w:r>
          </w:p>
        </w:tc>
        <w:tc>
          <w:tcPr>
            <w:tcW w:w="452" w:type="pct"/>
            <w:vAlign w:val="center"/>
          </w:tcPr>
          <w:p w14:paraId="54E93AE3" w14:textId="6F5268C0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3.4.1</w:t>
            </w:r>
          </w:p>
        </w:tc>
        <w:tc>
          <w:tcPr>
            <w:tcW w:w="452" w:type="pct"/>
            <w:vAlign w:val="center"/>
          </w:tcPr>
          <w:p w14:paraId="1284F122" w14:textId="47896FAE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3.4.2</w:t>
            </w:r>
          </w:p>
        </w:tc>
        <w:tc>
          <w:tcPr>
            <w:tcW w:w="452" w:type="pct"/>
            <w:vAlign w:val="center"/>
          </w:tcPr>
          <w:p w14:paraId="11235097" w14:textId="7E8E4FA2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3.4.3</w:t>
            </w:r>
          </w:p>
        </w:tc>
        <w:tc>
          <w:tcPr>
            <w:tcW w:w="452" w:type="pct"/>
            <w:vAlign w:val="center"/>
          </w:tcPr>
          <w:p w14:paraId="12D75CEB" w14:textId="3491E97F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3.5.1</w:t>
            </w:r>
          </w:p>
        </w:tc>
        <w:tc>
          <w:tcPr>
            <w:tcW w:w="448" w:type="pct"/>
            <w:vAlign w:val="center"/>
          </w:tcPr>
          <w:p w14:paraId="6B144F5A" w14:textId="5CB7797D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3.5.2</w:t>
            </w:r>
          </w:p>
        </w:tc>
      </w:tr>
      <w:tr w:rsidR="007831CE" w:rsidRPr="00A95F8C" w14:paraId="55179407" w14:textId="77777777" w:rsidTr="00AE0E52">
        <w:trPr>
          <w:trHeight w:val="20"/>
        </w:trPr>
        <w:tc>
          <w:tcPr>
            <w:tcW w:w="104" w:type="pct"/>
            <w:vMerge/>
            <w:tcBorders>
              <w:top w:val="nil"/>
            </w:tcBorders>
            <w:vAlign w:val="center"/>
          </w:tcPr>
          <w:p w14:paraId="62509556" w14:textId="77777777" w:rsidR="007831CE" w:rsidRPr="00A95F8C" w:rsidRDefault="007831CE" w:rsidP="007831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pct"/>
            <w:vMerge/>
            <w:tcBorders>
              <w:top w:val="nil"/>
            </w:tcBorders>
            <w:vAlign w:val="center"/>
          </w:tcPr>
          <w:p w14:paraId="487DE14E" w14:textId="77777777" w:rsidR="007831CE" w:rsidRPr="00A95F8C" w:rsidRDefault="007831CE" w:rsidP="007831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14:paraId="203937BE" w14:textId="2D97A4D8" w:rsidR="007831CE" w:rsidRPr="00A95F8C" w:rsidRDefault="007831C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Оказание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социальной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помощи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населению</w:t>
            </w:r>
            <w:proofErr w:type="spellEnd"/>
          </w:p>
        </w:tc>
        <w:tc>
          <w:tcPr>
            <w:tcW w:w="452" w:type="pct"/>
            <w:vAlign w:val="center"/>
          </w:tcPr>
          <w:p w14:paraId="4E1C35A9" w14:textId="4A68774A" w:rsidR="007831CE" w:rsidRPr="00A95F8C" w:rsidRDefault="007831C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Оказание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услуг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связи</w:t>
            </w:r>
            <w:proofErr w:type="spellEnd"/>
          </w:p>
        </w:tc>
        <w:tc>
          <w:tcPr>
            <w:tcW w:w="452" w:type="pct"/>
            <w:vAlign w:val="center"/>
          </w:tcPr>
          <w:p w14:paraId="55953DB5" w14:textId="28F2040B" w:rsidR="007831CE" w:rsidRPr="00A95F8C" w:rsidRDefault="007831C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Общежития</w:t>
            </w:r>
            <w:proofErr w:type="spellEnd"/>
          </w:p>
        </w:tc>
        <w:tc>
          <w:tcPr>
            <w:tcW w:w="452" w:type="pct"/>
            <w:vAlign w:val="center"/>
          </w:tcPr>
          <w:p w14:paraId="596D376C" w14:textId="36A01660" w:rsidR="007831CE" w:rsidRPr="00A95F8C" w:rsidRDefault="007831C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Бытовое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обслуживание</w:t>
            </w:r>
            <w:proofErr w:type="spellEnd"/>
          </w:p>
        </w:tc>
        <w:tc>
          <w:tcPr>
            <w:tcW w:w="452" w:type="pct"/>
            <w:vAlign w:val="center"/>
          </w:tcPr>
          <w:p w14:paraId="4DF40EF0" w14:textId="7D294D0C" w:rsidR="007831CE" w:rsidRPr="00A95F8C" w:rsidRDefault="007831C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Амбулаторно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поликлиническое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обслуживание</w:t>
            </w:r>
            <w:proofErr w:type="spellEnd"/>
          </w:p>
        </w:tc>
        <w:tc>
          <w:tcPr>
            <w:tcW w:w="452" w:type="pct"/>
            <w:vAlign w:val="center"/>
          </w:tcPr>
          <w:p w14:paraId="26EDEBD3" w14:textId="54ACDE1D" w:rsidR="007831CE" w:rsidRPr="00A95F8C" w:rsidRDefault="007831C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Стационарное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медицинское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обслуживание</w:t>
            </w:r>
            <w:proofErr w:type="spellEnd"/>
          </w:p>
        </w:tc>
        <w:tc>
          <w:tcPr>
            <w:tcW w:w="452" w:type="pct"/>
            <w:vAlign w:val="center"/>
          </w:tcPr>
          <w:p w14:paraId="107CC0F1" w14:textId="3EEA6411" w:rsidR="007831CE" w:rsidRPr="00A95F8C" w:rsidRDefault="007831C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Медицинские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организации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особого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назначения</w:t>
            </w:r>
            <w:proofErr w:type="spellEnd"/>
          </w:p>
        </w:tc>
        <w:tc>
          <w:tcPr>
            <w:tcW w:w="452" w:type="pct"/>
            <w:vAlign w:val="center"/>
          </w:tcPr>
          <w:p w14:paraId="1D029560" w14:textId="48BF84F1" w:rsidR="007831CE" w:rsidRPr="00A95F8C" w:rsidRDefault="007831C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  <w:lang w:val="ru-RU"/>
              </w:rPr>
              <w:t>Дошкольное, начальное и среднее общее образование</w:t>
            </w:r>
          </w:p>
        </w:tc>
        <w:tc>
          <w:tcPr>
            <w:tcW w:w="448" w:type="pct"/>
            <w:vAlign w:val="center"/>
          </w:tcPr>
          <w:p w14:paraId="072943B8" w14:textId="3ECF9399" w:rsidR="007831CE" w:rsidRPr="00A95F8C" w:rsidRDefault="007831C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  <w:lang w:val="ru-RU"/>
              </w:rPr>
              <w:t>Среднее и высшее профессиональное образование</w:t>
            </w:r>
          </w:p>
        </w:tc>
      </w:tr>
      <w:tr w:rsidR="007831CE" w:rsidRPr="00A95F8C" w14:paraId="6A3C3B58" w14:textId="77777777" w:rsidTr="00AE0E52">
        <w:trPr>
          <w:trHeight w:val="20"/>
        </w:trPr>
        <w:tc>
          <w:tcPr>
            <w:tcW w:w="104" w:type="pct"/>
            <w:vAlign w:val="center"/>
          </w:tcPr>
          <w:p w14:paraId="0496B480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2" w:type="pct"/>
            <w:vAlign w:val="center"/>
          </w:tcPr>
          <w:p w14:paraId="249751D1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2" w:type="pct"/>
            <w:vAlign w:val="center"/>
          </w:tcPr>
          <w:p w14:paraId="5C2A850F" w14:textId="3C5E1A0B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2" w:type="pct"/>
            <w:vAlign w:val="center"/>
          </w:tcPr>
          <w:p w14:paraId="663F6AE3" w14:textId="0119DA16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2" w:type="pct"/>
            <w:vAlign w:val="center"/>
          </w:tcPr>
          <w:p w14:paraId="29F46986" w14:textId="57D03969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2" w:type="pct"/>
            <w:vAlign w:val="center"/>
          </w:tcPr>
          <w:p w14:paraId="2080F21A" w14:textId="6A374C8E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2" w:type="pct"/>
            <w:vAlign w:val="center"/>
          </w:tcPr>
          <w:p w14:paraId="0DD4A0AC" w14:textId="6680DFF7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52" w:type="pct"/>
            <w:vAlign w:val="center"/>
          </w:tcPr>
          <w:p w14:paraId="31249611" w14:textId="791CF4A6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2" w:type="pct"/>
            <w:vAlign w:val="center"/>
          </w:tcPr>
          <w:p w14:paraId="639DCAC3" w14:textId="66E2700D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52" w:type="pct"/>
            <w:vAlign w:val="center"/>
          </w:tcPr>
          <w:p w14:paraId="37788AB5" w14:textId="17F1845B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8" w:type="pct"/>
            <w:vAlign w:val="center"/>
          </w:tcPr>
          <w:p w14:paraId="266E22DD" w14:textId="276F6489" w:rsidR="007831CE" w:rsidRPr="00A95F8C" w:rsidRDefault="007831C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7831CE" w:rsidRPr="00A95F8C" w14:paraId="347DE83E" w14:textId="77777777" w:rsidTr="00AE0E52">
        <w:trPr>
          <w:trHeight w:val="20"/>
        </w:trPr>
        <w:tc>
          <w:tcPr>
            <w:tcW w:w="104" w:type="pct"/>
            <w:vAlign w:val="center"/>
          </w:tcPr>
          <w:p w14:paraId="23BD8E9D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</w:t>
            </w:r>
          </w:p>
        </w:tc>
        <w:tc>
          <w:tcPr>
            <w:tcW w:w="832" w:type="pct"/>
            <w:vAlign w:val="center"/>
          </w:tcPr>
          <w:p w14:paraId="3A14E93D" w14:textId="77777777" w:rsidR="007831CE" w:rsidRPr="00A95F8C" w:rsidRDefault="007831C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здания вдоль улично-дорожной сети, м</w:t>
            </w:r>
          </w:p>
        </w:tc>
        <w:tc>
          <w:tcPr>
            <w:tcW w:w="452" w:type="pct"/>
            <w:vAlign w:val="center"/>
          </w:tcPr>
          <w:p w14:paraId="4F449895" w14:textId="7770AE90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8,1</w:t>
            </w:r>
          </w:p>
        </w:tc>
        <w:tc>
          <w:tcPr>
            <w:tcW w:w="452" w:type="pct"/>
            <w:vAlign w:val="center"/>
          </w:tcPr>
          <w:p w14:paraId="159E7AA7" w14:textId="38E5BF80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5,1</w:t>
            </w:r>
          </w:p>
        </w:tc>
        <w:tc>
          <w:tcPr>
            <w:tcW w:w="452" w:type="pct"/>
            <w:vAlign w:val="center"/>
          </w:tcPr>
          <w:p w14:paraId="7BD40911" w14:textId="60F06EA2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7,0</w:t>
            </w:r>
          </w:p>
        </w:tc>
        <w:tc>
          <w:tcPr>
            <w:tcW w:w="452" w:type="pct"/>
            <w:vAlign w:val="center"/>
          </w:tcPr>
          <w:p w14:paraId="106CDE6B" w14:textId="02D13497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5,1</w:t>
            </w:r>
          </w:p>
        </w:tc>
        <w:tc>
          <w:tcPr>
            <w:tcW w:w="452" w:type="pct"/>
            <w:vAlign w:val="center"/>
          </w:tcPr>
          <w:p w14:paraId="3B9D717C" w14:textId="2EDB425F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5,1</w:t>
            </w:r>
          </w:p>
        </w:tc>
        <w:tc>
          <w:tcPr>
            <w:tcW w:w="452" w:type="pct"/>
            <w:vAlign w:val="center"/>
          </w:tcPr>
          <w:p w14:paraId="221767E2" w14:textId="2C8E153A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7,8</w:t>
            </w:r>
          </w:p>
        </w:tc>
        <w:tc>
          <w:tcPr>
            <w:tcW w:w="452" w:type="pct"/>
            <w:vAlign w:val="center"/>
          </w:tcPr>
          <w:p w14:paraId="76F907AA" w14:textId="61D10CF6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4AA7F84C" w14:textId="2BEB30BB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4,5</w:t>
            </w:r>
          </w:p>
        </w:tc>
        <w:tc>
          <w:tcPr>
            <w:tcW w:w="448" w:type="pct"/>
            <w:vAlign w:val="center"/>
          </w:tcPr>
          <w:p w14:paraId="28ED590C" w14:textId="78B936F8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8,7</w:t>
            </w:r>
          </w:p>
        </w:tc>
      </w:tr>
      <w:tr w:rsidR="007831CE" w:rsidRPr="00A95F8C" w14:paraId="5C26553A" w14:textId="77777777" w:rsidTr="00AE0E52">
        <w:trPr>
          <w:trHeight w:val="20"/>
        </w:trPr>
        <w:tc>
          <w:tcPr>
            <w:tcW w:w="104" w:type="pct"/>
            <w:vAlign w:val="center"/>
          </w:tcPr>
          <w:p w14:paraId="5D4365EB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2</w:t>
            </w:r>
          </w:p>
        </w:tc>
        <w:tc>
          <w:tcPr>
            <w:tcW w:w="832" w:type="pct"/>
            <w:vAlign w:val="center"/>
          </w:tcPr>
          <w:p w14:paraId="7DA9C893" w14:textId="77777777" w:rsidR="007831CE" w:rsidRPr="00A95F8C" w:rsidRDefault="007831C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Минимальный процент застроенности уличного фронта</w:t>
            </w:r>
            <w:r w:rsidRPr="00A95F8C">
              <w:rPr>
                <w:b/>
                <w:sz w:val="18"/>
                <w:szCs w:val="18"/>
                <w:lang w:val="ru-RU"/>
              </w:rPr>
              <w:t>*</w:t>
            </w:r>
            <w:r w:rsidRPr="00A95F8C">
              <w:rPr>
                <w:bCs/>
                <w:sz w:val="18"/>
                <w:szCs w:val="18"/>
                <w:vertAlign w:val="superscript"/>
                <w:lang w:val="ru-RU"/>
              </w:rPr>
              <w:t>4</w:t>
            </w:r>
            <w:r w:rsidRPr="00A95F8C">
              <w:rPr>
                <w:sz w:val="18"/>
                <w:szCs w:val="18"/>
                <w:lang w:val="ru-RU"/>
              </w:rPr>
              <w:t>, %</w:t>
            </w:r>
          </w:p>
        </w:tc>
        <w:tc>
          <w:tcPr>
            <w:tcW w:w="452" w:type="pct"/>
            <w:vAlign w:val="center"/>
          </w:tcPr>
          <w:p w14:paraId="7580B84B" w14:textId="3CE8739A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662B100D" w14:textId="06C9EBF9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1D13B7D7" w14:textId="26B36708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188062EA" w14:textId="2F18E3EE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105F5A24" w14:textId="62F672BC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3511D438" w14:textId="45302D3F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08074A94" w14:textId="38CE224B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1AC4C844" w14:textId="2D722790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48" w:type="pct"/>
            <w:vAlign w:val="center"/>
          </w:tcPr>
          <w:p w14:paraId="0A438A89" w14:textId="1DF025E6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</w:tr>
      <w:tr w:rsidR="007831CE" w:rsidRPr="00A95F8C" w14:paraId="2B86D9F3" w14:textId="77777777" w:rsidTr="00AE0E52">
        <w:trPr>
          <w:trHeight w:val="20"/>
        </w:trPr>
        <w:tc>
          <w:tcPr>
            <w:tcW w:w="104" w:type="pct"/>
            <w:vAlign w:val="center"/>
          </w:tcPr>
          <w:p w14:paraId="45A07965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832" w:type="pct"/>
            <w:vAlign w:val="center"/>
          </w:tcPr>
          <w:p w14:paraId="385E040A" w14:textId="77777777" w:rsidR="007831CE" w:rsidRPr="00A95F8C" w:rsidRDefault="007831C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типового этажа, м</w:t>
            </w:r>
          </w:p>
        </w:tc>
        <w:tc>
          <w:tcPr>
            <w:tcW w:w="452" w:type="pct"/>
            <w:vAlign w:val="center"/>
          </w:tcPr>
          <w:p w14:paraId="09CDC023" w14:textId="20EAAC84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52" w:type="pct"/>
            <w:vAlign w:val="center"/>
          </w:tcPr>
          <w:p w14:paraId="3550C3A6" w14:textId="65E91420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52" w:type="pct"/>
            <w:vAlign w:val="center"/>
          </w:tcPr>
          <w:p w14:paraId="766E9556" w14:textId="39B5F71A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2,8</w:t>
            </w:r>
          </w:p>
        </w:tc>
        <w:tc>
          <w:tcPr>
            <w:tcW w:w="452" w:type="pct"/>
            <w:vAlign w:val="center"/>
          </w:tcPr>
          <w:p w14:paraId="0B6402E0" w14:textId="14D5745E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52" w:type="pct"/>
            <w:vAlign w:val="center"/>
          </w:tcPr>
          <w:p w14:paraId="16CEFDF4" w14:textId="5BDDFE68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3,3</w:t>
            </w:r>
          </w:p>
        </w:tc>
        <w:tc>
          <w:tcPr>
            <w:tcW w:w="452" w:type="pct"/>
            <w:vAlign w:val="center"/>
          </w:tcPr>
          <w:p w14:paraId="1DF1446C" w14:textId="6E75C7D3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3,3</w:t>
            </w:r>
          </w:p>
        </w:tc>
        <w:tc>
          <w:tcPr>
            <w:tcW w:w="452" w:type="pct"/>
            <w:vAlign w:val="center"/>
          </w:tcPr>
          <w:p w14:paraId="4BDAA159" w14:textId="377FE702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1D6CC36D" w14:textId="40CE0D38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3,3</w:t>
            </w:r>
          </w:p>
        </w:tc>
        <w:tc>
          <w:tcPr>
            <w:tcW w:w="448" w:type="pct"/>
            <w:vAlign w:val="center"/>
          </w:tcPr>
          <w:p w14:paraId="7091FC3E" w14:textId="3BDE00D9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3,6</w:t>
            </w:r>
          </w:p>
        </w:tc>
      </w:tr>
      <w:tr w:rsidR="007831CE" w:rsidRPr="00A95F8C" w14:paraId="5EA59AFD" w14:textId="77777777" w:rsidTr="00AE0E52">
        <w:trPr>
          <w:trHeight w:val="20"/>
        </w:trPr>
        <w:tc>
          <w:tcPr>
            <w:tcW w:w="104" w:type="pct"/>
            <w:vAlign w:val="center"/>
          </w:tcPr>
          <w:p w14:paraId="6F6409D4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4</w:t>
            </w:r>
          </w:p>
        </w:tc>
        <w:tc>
          <w:tcPr>
            <w:tcW w:w="832" w:type="pct"/>
            <w:vAlign w:val="center"/>
          </w:tcPr>
          <w:p w14:paraId="6BD9FFF3" w14:textId="77777777" w:rsidR="007831CE" w:rsidRPr="00A95F8C" w:rsidRDefault="007831C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первого этажа зданий***, м</w:t>
            </w:r>
          </w:p>
        </w:tc>
        <w:tc>
          <w:tcPr>
            <w:tcW w:w="452" w:type="pct"/>
            <w:vAlign w:val="center"/>
          </w:tcPr>
          <w:p w14:paraId="253D09E3" w14:textId="4ED36710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52" w:type="pct"/>
            <w:vAlign w:val="center"/>
          </w:tcPr>
          <w:p w14:paraId="31B0FFA4" w14:textId="1F25AFAD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52" w:type="pct"/>
            <w:vAlign w:val="center"/>
          </w:tcPr>
          <w:p w14:paraId="6E4BF690" w14:textId="03D131AE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52" w:type="pct"/>
            <w:vAlign w:val="center"/>
          </w:tcPr>
          <w:p w14:paraId="733EF728" w14:textId="0B6B8BAC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52" w:type="pct"/>
            <w:vAlign w:val="center"/>
          </w:tcPr>
          <w:p w14:paraId="519CBBAE" w14:textId="37DA0673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52" w:type="pct"/>
            <w:vAlign w:val="center"/>
          </w:tcPr>
          <w:p w14:paraId="04D8EFAF" w14:textId="42362FC3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3,3</w:t>
            </w:r>
          </w:p>
        </w:tc>
        <w:tc>
          <w:tcPr>
            <w:tcW w:w="452" w:type="pct"/>
            <w:vAlign w:val="center"/>
          </w:tcPr>
          <w:p w14:paraId="116FCE84" w14:textId="33D31858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9524B70" w14:textId="4459ACE7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3,3</w:t>
            </w:r>
          </w:p>
        </w:tc>
        <w:tc>
          <w:tcPr>
            <w:tcW w:w="448" w:type="pct"/>
            <w:vAlign w:val="center"/>
          </w:tcPr>
          <w:p w14:paraId="3524C4FB" w14:textId="3F4AF7F4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</w:tr>
      <w:tr w:rsidR="007831CE" w:rsidRPr="00A95F8C" w14:paraId="2767F575" w14:textId="77777777" w:rsidTr="00AE0E52">
        <w:trPr>
          <w:trHeight w:val="20"/>
        </w:trPr>
        <w:tc>
          <w:tcPr>
            <w:tcW w:w="104" w:type="pct"/>
            <w:vAlign w:val="center"/>
          </w:tcPr>
          <w:p w14:paraId="1237B288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5</w:t>
            </w:r>
          </w:p>
        </w:tc>
        <w:tc>
          <w:tcPr>
            <w:tcW w:w="832" w:type="pct"/>
            <w:vAlign w:val="center"/>
          </w:tcPr>
          <w:p w14:paraId="7DC8BDFB" w14:textId="77777777" w:rsidR="007831CE" w:rsidRPr="00A95F8C" w:rsidRDefault="007831C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Минимальный процент остекления фасада первого этажа***, %</w:t>
            </w:r>
          </w:p>
        </w:tc>
        <w:tc>
          <w:tcPr>
            <w:tcW w:w="452" w:type="pct"/>
            <w:vAlign w:val="center"/>
          </w:tcPr>
          <w:p w14:paraId="192D3754" w14:textId="24C95413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76B04FC7" w14:textId="71077ABE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64F18352" w14:textId="68867EFD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40</w:t>
            </w:r>
          </w:p>
        </w:tc>
        <w:tc>
          <w:tcPr>
            <w:tcW w:w="452" w:type="pct"/>
            <w:vAlign w:val="center"/>
          </w:tcPr>
          <w:p w14:paraId="2047CEB6" w14:textId="672AD9E4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7DD1E17F" w14:textId="016F927E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60</w:t>
            </w:r>
          </w:p>
        </w:tc>
        <w:tc>
          <w:tcPr>
            <w:tcW w:w="452" w:type="pct"/>
            <w:vAlign w:val="center"/>
          </w:tcPr>
          <w:p w14:paraId="77C4CCFB" w14:textId="13C923A6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50</w:t>
            </w:r>
          </w:p>
        </w:tc>
        <w:tc>
          <w:tcPr>
            <w:tcW w:w="452" w:type="pct"/>
            <w:vAlign w:val="center"/>
          </w:tcPr>
          <w:p w14:paraId="53F89F29" w14:textId="32C6A0FA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3FEC9FB" w14:textId="550C3464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60</w:t>
            </w:r>
          </w:p>
        </w:tc>
        <w:tc>
          <w:tcPr>
            <w:tcW w:w="448" w:type="pct"/>
            <w:vAlign w:val="center"/>
          </w:tcPr>
          <w:p w14:paraId="60974CBE" w14:textId="2C2D56E9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80</w:t>
            </w:r>
          </w:p>
        </w:tc>
      </w:tr>
      <w:tr w:rsidR="007831CE" w:rsidRPr="00A95F8C" w14:paraId="7DDFCCF2" w14:textId="77777777" w:rsidTr="00AE0E52">
        <w:trPr>
          <w:trHeight w:val="20"/>
        </w:trPr>
        <w:tc>
          <w:tcPr>
            <w:tcW w:w="104" w:type="pct"/>
            <w:vAlign w:val="center"/>
          </w:tcPr>
          <w:p w14:paraId="5A405A93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6</w:t>
            </w:r>
          </w:p>
        </w:tc>
        <w:tc>
          <w:tcPr>
            <w:tcW w:w="832" w:type="pct"/>
            <w:vAlign w:val="center"/>
          </w:tcPr>
          <w:p w14:paraId="71DFA7C5" w14:textId="77777777" w:rsidR="007831CE" w:rsidRPr="00A95F8C" w:rsidRDefault="007831C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оконных проемов первых этажей***, м</w:t>
            </w:r>
          </w:p>
        </w:tc>
        <w:tc>
          <w:tcPr>
            <w:tcW w:w="452" w:type="pct"/>
            <w:vAlign w:val="center"/>
          </w:tcPr>
          <w:p w14:paraId="2C341FC3" w14:textId="626C0661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52" w:type="pct"/>
            <w:vAlign w:val="center"/>
          </w:tcPr>
          <w:p w14:paraId="66B34498" w14:textId="653D99FE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65B635F" w14:textId="07498E8D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1,35</w:t>
            </w:r>
          </w:p>
        </w:tc>
        <w:tc>
          <w:tcPr>
            <w:tcW w:w="452" w:type="pct"/>
            <w:vAlign w:val="center"/>
          </w:tcPr>
          <w:p w14:paraId="7AFFF96B" w14:textId="2BEE7291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52" w:type="pct"/>
            <w:vAlign w:val="center"/>
          </w:tcPr>
          <w:p w14:paraId="491069C5" w14:textId="75ADF91E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52" w:type="pct"/>
            <w:vAlign w:val="center"/>
          </w:tcPr>
          <w:p w14:paraId="15B673A0" w14:textId="2E3AE8F0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452" w:type="pct"/>
            <w:vAlign w:val="center"/>
          </w:tcPr>
          <w:p w14:paraId="137E786D" w14:textId="25070E8A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75DEA305" w14:textId="1AC58553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448" w:type="pct"/>
            <w:vAlign w:val="center"/>
          </w:tcPr>
          <w:p w14:paraId="7920E435" w14:textId="269875AE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</w:tr>
      <w:tr w:rsidR="007831CE" w:rsidRPr="00A95F8C" w14:paraId="5C55714F" w14:textId="77777777" w:rsidTr="00AE0E52">
        <w:trPr>
          <w:trHeight w:val="20"/>
        </w:trPr>
        <w:tc>
          <w:tcPr>
            <w:tcW w:w="104" w:type="pct"/>
            <w:vAlign w:val="center"/>
          </w:tcPr>
          <w:p w14:paraId="0DC65E52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7</w:t>
            </w:r>
          </w:p>
        </w:tc>
        <w:tc>
          <w:tcPr>
            <w:tcW w:w="832" w:type="pct"/>
            <w:vAlign w:val="center"/>
          </w:tcPr>
          <w:p w14:paraId="0E1D33C1" w14:textId="77777777" w:rsidR="007831CE" w:rsidRPr="00A95F8C" w:rsidRDefault="007831CE" w:rsidP="007831CE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Максимальный</w:t>
            </w:r>
            <w:r w:rsidRPr="00A95F8C">
              <w:rPr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</w:rPr>
              <w:t>уклон кровли, градусов</w:t>
            </w:r>
          </w:p>
        </w:tc>
        <w:tc>
          <w:tcPr>
            <w:tcW w:w="452" w:type="pct"/>
            <w:vAlign w:val="center"/>
          </w:tcPr>
          <w:p w14:paraId="11571CED" w14:textId="41E7545A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55FD7136" w14:textId="629BC6C0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76ECF889" w14:textId="0D24AD96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7C078A64" w14:textId="5324144E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48550A73" w14:textId="2A2BD2BF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017EBBD1" w14:textId="6E40BE21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75F7F2D3" w14:textId="44CAE289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442B87CF" w14:textId="36618700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48" w:type="pct"/>
            <w:vAlign w:val="center"/>
          </w:tcPr>
          <w:p w14:paraId="5505D8A7" w14:textId="5684CDAF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</w:tr>
      <w:tr w:rsidR="007831CE" w:rsidRPr="00A95F8C" w14:paraId="24011FF6" w14:textId="77777777" w:rsidTr="00AE0E52">
        <w:trPr>
          <w:trHeight w:val="20"/>
        </w:trPr>
        <w:tc>
          <w:tcPr>
            <w:tcW w:w="104" w:type="pct"/>
            <w:vAlign w:val="center"/>
          </w:tcPr>
          <w:p w14:paraId="54E8BA17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8</w:t>
            </w:r>
          </w:p>
        </w:tc>
        <w:tc>
          <w:tcPr>
            <w:tcW w:w="832" w:type="pct"/>
            <w:vAlign w:val="center"/>
          </w:tcPr>
          <w:p w14:paraId="7F37EEC0" w14:textId="77777777" w:rsidR="007831CE" w:rsidRPr="00A95F8C" w:rsidRDefault="007831C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отметка пола входа в здание</w:t>
            </w:r>
            <w:r w:rsidRPr="00A95F8C">
              <w:rPr>
                <w:b/>
                <w:sz w:val="18"/>
                <w:szCs w:val="18"/>
                <w:lang w:val="ru-RU"/>
              </w:rPr>
              <w:t>*</w:t>
            </w:r>
            <w:r w:rsidRPr="00A95F8C">
              <w:rPr>
                <w:b/>
                <w:sz w:val="18"/>
                <w:szCs w:val="18"/>
                <w:vertAlign w:val="superscript"/>
                <w:lang w:val="ru-RU"/>
              </w:rPr>
              <w:t>5</w:t>
            </w:r>
            <w:r w:rsidRPr="00A95F8C">
              <w:rPr>
                <w:sz w:val="18"/>
                <w:szCs w:val="18"/>
                <w:lang w:val="ru-RU"/>
              </w:rPr>
              <w:t>, м</w:t>
            </w:r>
          </w:p>
        </w:tc>
        <w:tc>
          <w:tcPr>
            <w:tcW w:w="452" w:type="pct"/>
            <w:vAlign w:val="center"/>
          </w:tcPr>
          <w:p w14:paraId="1FCF3942" w14:textId="3FD3A5BD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6BD4560A" w14:textId="358A2478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4BF5BF42" w14:textId="0FA5DD26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2DB72A1C" w14:textId="6921AE34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66D7338F" w14:textId="4C24F1F5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68E1E869" w14:textId="40632184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3D9E00D3" w14:textId="360992CE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71928214" w14:textId="2851B81D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48" w:type="pct"/>
            <w:vAlign w:val="center"/>
          </w:tcPr>
          <w:p w14:paraId="1C953AE5" w14:textId="6210EAC1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</w:tr>
      <w:tr w:rsidR="007831CE" w:rsidRPr="00A95F8C" w14:paraId="2E413B04" w14:textId="77777777" w:rsidTr="00AE0E52">
        <w:trPr>
          <w:trHeight w:val="20"/>
        </w:trPr>
        <w:tc>
          <w:tcPr>
            <w:tcW w:w="104" w:type="pct"/>
            <w:vAlign w:val="center"/>
          </w:tcPr>
          <w:p w14:paraId="5A33DFC1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9</w:t>
            </w:r>
          </w:p>
        </w:tc>
        <w:tc>
          <w:tcPr>
            <w:tcW w:w="832" w:type="pct"/>
            <w:vAlign w:val="center"/>
          </w:tcPr>
          <w:p w14:paraId="131BE295" w14:textId="77777777" w:rsidR="007831CE" w:rsidRPr="00A95F8C" w:rsidRDefault="007831C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Максимальный выступ консольных элементов за контур наружных стен здания, строения и сооружения, м</w:t>
            </w:r>
          </w:p>
        </w:tc>
        <w:tc>
          <w:tcPr>
            <w:tcW w:w="452" w:type="pct"/>
            <w:vAlign w:val="center"/>
          </w:tcPr>
          <w:p w14:paraId="2FD01E16" w14:textId="3F6C0464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</w:t>
            </w:r>
          </w:p>
        </w:tc>
        <w:tc>
          <w:tcPr>
            <w:tcW w:w="452" w:type="pct"/>
            <w:vAlign w:val="center"/>
          </w:tcPr>
          <w:p w14:paraId="5E1EEF0F" w14:textId="1A47615C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</w:t>
            </w:r>
          </w:p>
        </w:tc>
        <w:tc>
          <w:tcPr>
            <w:tcW w:w="452" w:type="pct"/>
            <w:vAlign w:val="center"/>
          </w:tcPr>
          <w:p w14:paraId="63C5EDB6" w14:textId="17964A71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1,2</w:t>
            </w:r>
          </w:p>
        </w:tc>
        <w:tc>
          <w:tcPr>
            <w:tcW w:w="452" w:type="pct"/>
            <w:vAlign w:val="center"/>
          </w:tcPr>
          <w:p w14:paraId="3B3D4219" w14:textId="0DC07C1E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</w:t>
            </w:r>
          </w:p>
        </w:tc>
        <w:tc>
          <w:tcPr>
            <w:tcW w:w="452" w:type="pct"/>
            <w:vAlign w:val="center"/>
          </w:tcPr>
          <w:p w14:paraId="381D90E6" w14:textId="6CD7D37D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</w:t>
            </w:r>
          </w:p>
        </w:tc>
        <w:tc>
          <w:tcPr>
            <w:tcW w:w="452" w:type="pct"/>
            <w:vAlign w:val="center"/>
          </w:tcPr>
          <w:p w14:paraId="614C9CE5" w14:textId="620E10C9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1,2</w:t>
            </w:r>
          </w:p>
        </w:tc>
        <w:tc>
          <w:tcPr>
            <w:tcW w:w="452" w:type="pct"/>
            <w:vAlign w:val="center"/>
          </w:tcPr>
          <w:p w14:paraId="532BF91F" w14:textId="29FB8B84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1,2</w:t>
            </w:r>
          </w:p>
        </w:tc>
        <w:tc>
          <w:tcPr>
            <w:tcW w:w="452" w:type="pct"/>
            <w:vAlign w:val="center"/>
          </w:tcPr>
          <w:p w14:paraId="590104BC" w14:textId="2EB1C16E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1,2</w:t>
            </w:r>
          </w:p>
        </w:tc>
        <w:tc>
          <w:tcPr>
            <w:tcW w:w="448" w:type="pct"/>
            <w:vAlign w:val="center"/>
          </w:tcPr>
          <w:p w14:paraId="171F7E69" w14:textId="2F93C148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1,2</w:t>
            </w:r>
          </w:p>
        </w:tc>
      </w:tr>
      <w:tr w:rsidR="007831CE" w:rsidRPr="00A95F8C" w14:paraId="1D581E2C" w14:textId="77777777" w:rsidTr="00AE0E52">
        <w:trPr>
          <w:trHeight w:val="20"/>
        </w:trPr>
        <w:tc>
          <w:tcPr>
            <w:tcW w:w="104" w:type="pct"/>
            <w:vAlign w:val="center"/>
          </w:tcPr>
          <w:p w14:paraId="1781DD20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10</w:t>
            </w:r>
          </w:p>
        </w:tc>
        <w:tc>
          <w:tcPr>
            <w:tcW w:w="832" w:type="pct"/>
            <w:vAlign w:val="center"/>
          </w:tcPr>
          <w:p w14:paraId="6C0CD1D7" w14:textId="77777777" w:rsidR="007831CE" w:rsidRPr="00A95F8C" w:rsidRDefault="007831C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общая высота ограждений земельного участка от уровня земли ***, м</w:t>
            </w:r>
          </w:p>
        </w:tc>
        <w:tc>
          <w:tcPr>
            <w:tcW w:w="452" w:type="pct"/>
            <w:vAlign w:val="center"/>
          </w:tcPr>
          <w:p w14:paraId="42DB0E4E" w14:textId="617E2AB5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68C0A112" w14:textId="71EBE2A4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40F02E78" w14:textId="41FC600A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452" w:type="pct"/>
            <w:vAlign w:val="center"/>
          </w:tcPr>
          <w:p w14:paraId="59337FE5" w14:textId="54BD7B22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7BE46EA" w14:textId="4C5EA35E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452" w:type="pct"/>
            <w:vAlign w:val="center"/>
          </w:tcPr>
          <w:p w14:paraId="49B346DD" w14:textId="67762E6C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452" w:type="pct"/>
            <w:vAlign w:val="center"/>
          </w:tcPr>
          <w:p w14:paraId="7DB26D8A" w14:textId="142A7120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452" w:type="pct"/>
            <w:vAlign w:val="center"/>
          </w:tcPr>
          <w:p w14:paraId="41213E7E" w14:textId="0510BB95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448" w:type="pct"/>
            <w:vAlign w:val="center"/>
          </w:tcPr>
          <w:p w14:paraId="33674F40" w14:textId="059D4D04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</w:tr>
      <w:tr w:rsidR="007831CE" w:rsidRPr="00A95F8C" w14:paraId="13F3827A" w14:textId="77777777" w:rsidTr="00AE0E52">
        <w:trPr>
          <w:trHeight w:val="20"/>
        </w:trPr>
        <w:tc>
          <w:tcPr>
            <w:tcW w:w="104" w:type="pct"/>
            <w:vAlign w:val="center"/>
          </w:tcPr>
          <w:p w14:paraId="588A423E" w14:textId="77777777" w:rsidR="007831CE" w:rsidRPr="00A95F8C" w:rsidRDefault="007831CE" w:rsidP="007831CE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11</w:t>
            </w:r>
          </w:p>
        </w:tc>
        <w:tc>
          <w:tcPr>
            <w:tcW w:w="832" w:type="pct"/>
            <w:vAlign w:val="center"/>
          </w:tcPr>
          <w:p w14:paraId="4B1C3092" w14:textId="77777777" w:rsidR="007831CE" w:rsidRPr="00A95F8C" w:rsidRDefault="007831CE" w:rsidP="007831CE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высота не просматриваемой части ограждений земельного участка***, м</w:t>
            </w:r>
          </w:p>
        </w:tc>
        <w:tc>
          <w:tcPr>
            <w:tcW w:w="452" w:type="pct"/>
            <w:vAlign w:val="center"/>
          </w:tcPr>
          <w:p w14:paraId="13802809" w14:textId="654011C9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368C9053" w14:textId="5A6501B0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49899CB0" w14:textId="1912B21E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452" w:type="pct"/>
            <w:vAlign w:val="center"/>
          </w:tcPr>
          <w:p w14:paraId="3F4CF24A" w14:textId="4A429083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5F7DF5F" w14:textId="28DC225C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452" w:type="pct"/>
            <w:vAlign w:val="center"/>
          </w:tcPr>
          <w:p w14:paraId="1140F4DD" w14:textId="6020426C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452" w:type="pct"/>
            <w:vAlign w:val="center"/>
          </w:tcPr>
          <w:p w14:paraId="03FE825A" w14:textId="50D3C9F7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452" w:type="pct"/>
            <w:vAlign w:val="center"/>
          </w:tcPr>
          <w:p w14:paraId="55DB75C9" w14:textId="2A90DA2A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448" w:type="pct"/>
            <w:vAlign w:val="center"/>
          </w:tcPr>
          <w:p w14:paraId="5F42779C" w14:textId="465C235D" w:rsidR="007831CE" w:rsidRPr="00A95F8C" w:rsidRDefault="007831CE" w:rsidP="00D2052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</w:tr>
      <w:tr w:rsidR="00AE0E52" w:rsidRPr="00A95F8C" w14:paraId="2A4F742E" w14:textId="77777777" w:rsidTr="00AE0E52">
        <w:trPr>
          <w:trHeight w:val="20"/>
        </w:trPr>
        <w:tc>
          <w:tcPr>
            <w:tcW w:w="104" w:type="pct"/>
            <w:vAlign w:val="center"/>
          </w:tcPr>
          <w:p w14:paraId="74780053" w14:textId="2F922E30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bookmarkStart w:id="0" w:name="_Hlk183005250"/>
            <w:r w:rsidRPr="00A95F8C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832" w:type="pct"/>
            <w:vAlign w:val="center"/>
          </w:tcPr>
          <w:p w14:paraId="3AB15827" w14:textId="1602B8AA" w:rsidR="00AE0E52" w:rsidRPr="00A95F8C" w:rsidRDefault="00AE0E52" w:rsidP="00AE0E52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Предпочтительные архитектурные стили***</w:t>
            </w:r>
          </w:p>
        </w:tc>
        <w:tc>
          <w:tcPr>
            <w:tcW w:w="452" w:type="pct"/>
            <w:vAlign w:val="center"/>
          </w:tcPr>
          <w:p w14:paraId="01730157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408FAE81" w14:textId="34072732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6C96C8F8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632658A3" w14:textId="6FA8BCB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07689492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512353E2" w14:textId="52186361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0CA95EE0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5355E9CE" w14:textId="58A97AA9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78D38394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21F76279" w14:textId="656BAAF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6E8ABCA4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2A897F3F" w14:textId="5B73C388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03211E3D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77E34BB5" w14:textId="2891B7DE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794791D8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65DC44F4" w14:textId="49B3064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48" w:type="pct"/>
            <w:vAlign w:val="center"/>
          </w:tcPr>
          <w:p w14:paraId="7404A08A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4E4E3B8D" w14:textId="708FCAA9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</w:tr>
    </w:tbl>
    <w:bookmarkEnd w:id="0"/>
    <w:p w14:paraId="7FE13DE2" w14:textId="77777777" w:rsidR="007831CE" w:rsidRPr="00A95F8C" w:rsidRDefault="007831CE" w:rsidP="007831CE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** не устанавливается;</w:t>
      </w:r>
    </w:p>
    <w:p w14:paraId="7F1016CF" w14:textId="77777777" w:rsidR="007831CE" w:rsidRPr="00A95F8C" w:rsidRDefault="007831CE" w:rsidP="007831CE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*** параметр действует на фасады, выходящие на границу участка, примыкающую к территориям общего пользования;</w:t>
      </w:r>
    </w:p>
    <w:p w14:paraId="27481264" w14:textId="77777777" w:rsidR="007831CE" w:rsidRPr="00A95F8C" w:rsidRDefault="007831CE" w:rsidP="007831CE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&lt;*4&gt; не более 70%;</w:t>
      </w:r>
    </w:p>
    <w:p w14:paraId="12F63E4D" w14:textId="77777777" w:rsidR="007831CE" w:rsidRPr="00A95F8C" w:rsidRDefault="007831CE" w:rsidP="007831CE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&lt;*5&gt; параметр действует в отношении объектов нового строительства.</w:t>
      </w:r>
    </w:p>
    <w:p w14:paraId="2A5FB868" w14:textId="520A202A" w:rsidR="00D20520" w:rsidRPr="00A95F8C" w:rsidRDefault="00D20520">
      <w:pPr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br w:type="page"/>
      </w:r>
    </w:p>
    <w:p w14:paraId="0DF34C4A" w14:textId="77777777" w:rsidR="001257EC" w:rsidRPr="00A95F8C" w:rsidRDefault="001257EC" w:rsidP="001257E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5F8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Таблица 2 (продолжение)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2518"/>
        <w:gridCol w:w="1368"/>
        <w:gridCol w:w="1367"/>
        <w:gridCol w:w="1367"/>
        <w:gridCol w:w="1367"/>
        <w:gridCol w:w="1367"/>
        <w:gridCol w:w="1367"/>
        <w:gridCol w:w="1367"/>
        <w:gridCol w:w="1367"/>
        <w:gridCol w:w="1355"/>
      </w:tblGrid>
      <w:tr w:rsidR="00D20520" w:rsidRPr="00A95F8C" w14:paraId="7B44A5CD" w14:textId="77777777" w:rsidTr="00AE0E52">
        <w:trPr>
          <w:trHeight w:val="20"/>
        </w:trPr>
        <w:tc>
          <w:tcPr>
            <w:tcW w:w="104" w:type="pct"/>
            <w:vMerge w:val="restart"/>
            <w:vAlign w:val="center"/>
          </w:tcPr>
          <w:p w14:paraId="73598F57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A95F8C">
              <w:rPr>
                <w:b/>
                <w:sz w:val="18"/>
                <w:szCs w:val="18"/>
              </w:rPr>
              <w:t>№</w:t>
            </w:r>
            <w:r w:rsidRPr="00A95F8C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832" w:type="pct"/>
            <w:vMerge w:val="restart"/>
            <w:vAlign w:val="center"/>
          </w:tcPr>
          <w:p w14:paraId="4DDD0400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A95F8C">
              <w:rPr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452" w:type="pct"/>
            <w:vAlign w:val="center"/>
          </w:tcPr>
          <w:p w14:paraId="32EF5688" w14:textId="1186200C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3.6.1</w:t>
            </w:r>
          </w:p>
        </w:tc>
        <w:tc>
          <w:tcPr>
            <w:tcW w:w="452" w:type="pct"/>
            <w:vAlign w:val="center"/>
          </w:tcPr>
          <w:p w14:paraId="22D773C7" w14:textId="42141A0E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3.7.1</w:t>
            </w:r>
          </w:p>
        </w:tc>
        <w:tc>
          <w:tcPr>
            <w:tcW w:w="452" w:type="pct"/>
            <w:vAlign w:val="center"/>
          </w:tcPr>
          <w:p w14:paraId="3E816100" w14:textId="47568054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3.7.2</w:t>
            </w:r>
          </w:p>
        </w:tc>
        <w:tc>
          <w:tcPr>
            <w:tcW w:w="452" w:type="pct"/>
            <w:vAlign w:val="center"/>
          </w:tcPr>
          <w:p w14:paraId="04731053" w14:textId="1A3A3B09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3.8.1</w:t>
            </w:r>
          </w:p>
        </w:tc>
        <w:tc>
          <w:tcPr>
            <w:tcW w:w="452" w:type="pct"/>
            <w:vAlign w:val="center"/>
          </w:tcPr>
          <w:p w14:paraId="4D45F307" w14:textId="1EEE8496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3.9.2</w:t>
            </w:r>
          </w:p>
        </w:tc>
        <w:tc>
          <w:tcPr>
            <w:tcW w:w="452" w:type="pct"/>
            <w:vAlign w:val="center"/>
          </w:tcPr>
          <w:p w14:paraId="0F893A33" w14:textId="10ADE73D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3.10.1</w:t>
            </w:r>
          </w:p>
        </w:tc>
        <w:tc>
          <w:tcPr>
            <w:tcW w:w="452" w:type="pct"/>
            <w:vAlign w:val="center"/>
          </w:tcPr>
          <w:p w14:paraId="1E8A6429" w14:textId="0430A31B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3.10.2</w:t>
            </w:r>
          </w:p>
        </w:tc>
        <w:tc>
          <w:tcPr>
            <w:tcW w:w="452" w:type="pct"/>
            <w:vAlign w:val="center"/>
          </w:tcPr>
          <w:p w14:paraId="3E31441F" w14:textId="3ECB80A3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4.1</w:t>
            </w:r>
          </w:p>
        </w:tc>
        <w:tc>
          <w:tcPr>
            <w:tcW w:w="448" w:type="pct"/>
            <w:vAlign w:val="center"/>
          </w:tcPr>
          <w:p w14:paraId="030F4131" w14:textId="0A238481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4.2</w:t>
            </w:r>
          </w:p>
        </w:tc>
      </w:tr>
      <w:tr w:rsidR="00D20520" w:rsidRPr="00A95F8C" w14:paraId="5223086C" w14:textId="77777777" w:rsidTr="00AE0E52">
        <w:trPr>
          <w:trHeight w:val="20"/>
        </w:trPr>
        <w:tc>
          <w:tcPr>
            <w:tcW w:w="104" w:type="pct"/>
            <w:vMerge/>
            <w:tcBorders>
              <w:top w:val="nil"/>
            </w:tcBorders>
            <w:vAlign w:val="center"/>
          </w:tcPr>
          <w:p w14:paraId="1399A1BD" w14:textId="77777777" w:rsidR="00D20520" w:rsidRPr="00A95F8C" w:rsidRDefault="00D20520" w:rsidP="00D2052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pct"/>
            <w:vMerge/>
            <w:tcBorders>
              <w:top w:val="nil"/>
            </w:tcBorders>
            <w:vAlign w:val="center"/>
          </w:tcPr>
          <w:p w14:paraId="07DE883C" w14:textId="77777777" w:rsidR="00D20520" w:rsidRPr="00A95F8C" w:rsidRDefault="00D20520" w:rsidP="00D2052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14:paraId="7F1D1E97" w14:textId="22DF8B1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Объекты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культурнодосуговой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452" w:type="pct"/>
            <w:vAlign w:val="center"/>
          </w:tcPr>
          <w:p w14:paraId="1B2B7AEC" w14:textId="1EECD266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Осуществление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религиозных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обрядов</w:t>
            </w:r>
            <w:proofErr w:type="spellEnd"/>
          </w:p>
        </w:tc>
        <w:tc>
          <w:tcPr>
            <w:tcW w:w="452" w:type="pct"/>
            <w:vAlign w:val="center"/>
          </w:tcPr>
          <w:p w14:paraId="6E177125" w14:textId="1807E729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Религиозное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управление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A95F8C">
              <w:rPr>
                <w:bCs/>
                <w:sz w:val="18"/>
                <w:szCs w:val="18"/>
              </w:rPr>
              <w:t>образование</w:t>
            </w:r>
            <w:proofErr w:type="spellEnd"/>
          </w:p>
        </w:tc>
        <w:tc>
          <w:tcPr>
            <w:tcW w:w="452" w:type="pct"/>
            <w:vAlign w:val="center"/>
          </w:tcPr>
          <w:p w14:paraId="145C883D" w14:textId="1093ABAA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Государственное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управление</w:t>
            </w:r>
            <w:proofErr w:type="spellEnd"/>
          </w:p>
        </w:tc>
        <w:tc>
          <w:tcPr>
            <w:tcW w:w="452" w:type="pct"/>
            <w:vAlign w:val="center"/>
          </w:tcPr>
          <w:p w14:paraId="3CE33FF0" w14:textId="1E937868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Проведение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научных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исследований</w:t>
            </w:r>
            <w:proofErr w:type="spellEnd"/>
          </w:p>
        </w:tc>
        <w:tc>
          <w:tcPr>
            <w:tcW w:w="452" w:type="pct"/>
            <w:vAlign w:val="center"/>
          </w:tcPr>
          <w:p w14:paraId="7518A15E" w14:textId="1601523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Амбулаторное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ветеринарное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обслуживание</w:t>
            </w:r>
            <w:proofErr w:type="spellEnd"/>
          </w:p>
        </w:tc>
        <w:tc>
          <w:tcPr>
            <w:tcW w:w="452" w:type="pct"/>
            <w:vAlign w:val="center"/>
          </w:tcPr>
          <w:p w14:paraId="4CF3826B" w14:textId="657EC08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Приюты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для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животных</w:t>
            </w:r>
            <w:proofErr w:type="spellEnd"/>
          </w:p>
        </w:tc>
        <w:tc>
          <w:tcPr>
            <w:tcW w:w="452" w:type="pct"/>
            <w:vAlign w:val="center"/>
          </w:tcPr>
          <w:p w14:paraId="34DF12AC" w14:textId="2508A4A1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Деловое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управление</w:t>
            </w:r>
            <w:proofErr w:type="spellEnd"/>
          </w:p>
        </w:tc>
        <w:tc>
          <w:tcPr>
            <w:tcW w:w="448" w:type="pct"/>
            <w:vAlign w:val="center"/>
          </w:tcPr>
          <w:p w14:paraId="6CDC151E" w14:textId="0BE16FF3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  <w:lang w:val="ru-RU"/>
              </w:rPr>
              <w:t>Объекты торговли (торговые центры, торгово- развлекательные центры (комплексы)</w:t>
            </w:r>
          </w:p>
        </w:tc>
      </w:tr>
      <w:tr w:rsidR="00D20520" w:rsidRPr="00A95F8C" w14:paraId="368B9320" w14:textId="77777777" w:rsidTr="00AE0E52">
        <w:trPr>
          <w:trHeight w:val="20"/>
        </w:trPr>
        <w:tc>
          <w:tcPr>
            <w:tcW w:w="104" w:type="pct"/>
            <w:vAlign w:val="center"/>
          </w:tcPr>
          <w:p w14:paraId="25070010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2" w:type="pct"/>
            <w:vAlign w:val="center"/>
          </w:tcPr>
          <w:p w14:paraId="189A1DB6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2" w:type="pct"/>
            <w:vAlign w:val="center"/>
          </w:tcPr>
          <w:p w14:paraId="6B7295EC" w14:textId="4DF0AA03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2" w:type="pct"/>
            <w:vAlign w:val="center"/>
          </w:tcPr>
          <w:p w14:paraId="25EE7187" w14:textId="1DCA51E0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2" w:type="pct"/>
            <w:vAlign w:val="center"/>
          </w:tcPr>
          <w:p w14:paraId="47860602" w14:textId="0E2D16A8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2" w:type="pct"/>
            <w:vAlign w:val="center"/>
          </w:tcPr>
          <w:p w14:paraId="7BA15CE1" w14:textId="6E61D4E4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2" w:type="pct"/>
            <w:vAlign w:val="center"/>
          </w:tcPr>
          <w:p w14:paraId="787521FD" w14:textId="0C4D9300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52" w:type="pct"/>
            <w:vAlign w:val="center"/>
          </w:tcPr>
          <w:p w14:paraId="40A5E9A9" w14:textId="6E7B17F2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2" w:type="pct"/>
            <w:vAlign w:val="center"/>
          </w:tcPr>
          <w:p w14:paraId="3801D0E3" w14:textId="0FE09F6A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52" w:type="pct"/>
            <w:vAlign w:val="center"/>
          </w:tcPr>
          <w:p w14:paraId="38B75BCC" w14:textId="22C5A974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8" w:type="pct"/>
            <w:vAlign w:val="center"/>
          </w:tcPr>
          <w:p w14:paraId="6D4977F3" w14:textId="411DAEEE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D20520" w:rsidRPr="00A95F8C" w14:paraId="74AE766B" w14:textId="77777777" w:rsidTr="00AE0E52">
        <w:trPr>
          <w:trHeight w:val="20"/>
        </w:trPr>
        <w:tc>
          <w:tcPr>
            <w:tcW w:w="104" w:type="pct"/>
            <w:vAlign w:val="center"/>
          </w:tcPr>
          <w:p w14:paraId="2397F131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</w:t>
            </w:r>
          </w:p>
        </w:tc>
        <w:tc>
          <w:tcPr>
            <w:tcW w:w="832" w:type="pct"/>
            <w:vAlign w:val="center"/>
          </w:tcPr>
          <w:p w14:paraId="170CB1FB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здания вдоль улично-дорожной сети, м</w:t>
            </w:r>
          </w:p>
        </w:tc>
        <w:tc>
          <w:tcPr>
            <w:tcW w:w="452" w:type="pct"/>
            <w:vAlign w:val="center"/>
          </w:tcPr>
          <w:p w14:paraId="5D14A11B" w14:textId="08F1C638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5,1</w:t>
            </w:r>
          </w:p>
        </w:tc>
        <w:tc>
          <w:tcPr>
            <w:tcW w:w="452" w:type="pct"/>
            <w:vAlign w:val="center"/>
          </w:tcPr>
          <w:p w14:paraId="7B75681D" w14:textId="548C809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62282289" w14:textId="47255211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38C1C14E" w14:textId="5016E15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8,4</w:t>
            </w:r>
          </w:p>
        </w:tc>
        <w:tc>
          <w:tcPr>
            <w:tcW w:w="452" w:type="pct"/>
            <w:vAlign w:val="center"/>
          </w:tcPr>
          <w:p w14:paraId="7C219783" w14:textId="65A601AF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7,8</w:t>
            </w:r>
          </w:p>
        </w:tc>
        <w:tc>
          <w:tcPr>
            <w:tcW w:w="452" w:type="pct"/>
            <w:vAlign w:val="center"/>
          </w:tcPr>
          <w:p w14:paraId="2FBE760D" w14:textId="66F16D9A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4,5</w:t>
            </w:r>
          </w:p>
        </w:tc>
        <w:tc>
          <w:tcPr>
            <w:tcW w:w="452" w:type="pct"/>
            <w:vAlign w:val="center"/>
          </w:tcPr>
          <w:p w14:paraId="38C39522" w14:textId="3433733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4,5</w:t>
            </w:r>
          </w:p>
        </w:tc>
        <w:tc>
          <w:tcPr>
            <w:tcW w:w="452" w:type="pct"/>
            <w:vAlign w:val="center"/>
          </w:tcPr>
          <w:p w14:paraId="423D0CF9" w14:textId="7A6F29A7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8,4</w:t>
            </w:r>
          </w:p>
        </w:tc>
        <w:tc>
          <w:tcPr>
            <w:tcW w:w="448" w:type="pct"/>
            <w:vAlign w:val="center"/>
          </w:tcPr>
          <w:p w14:paraId="3B277B35" w14:textId="653829B9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8,7</w:t>
            </w:r>
          </w:p>
        </w:tc>
      </w:tr>
      <w:tr w:rsidR="00D20520" w:rsidRPr="00A95F8C" w14:paraId="53ACDEB3" w14:textId="77777777" w:rsidTr="00AE0E52">
        <w:trPr>
          <w:trHeight w:val="20"/>
        </w:trPr>
        <w:tc>
          <w:tcPr>
            <w:tcW w:w="104" w:type="pct"/>
            <w:vAlign w:val="center"/>
          </w:tcPr>
          <w:p w14:paraId="6401E2BA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2</w:t>
            </w:r>
          </w:p>
        </w:tc>
        <w:tc>
          <w:tcPr>
            <w:tcW w:w="832" w:type="pct"/>
            <w:vAlign w:val="center"/>
          </w:tcPr>
          <w:p w14:paraId="3763DD27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Минимальный процент застроенности уличного фронта</w:t>
            </w:r>
            <w:r w:rsidRPr="00A95F8C">
              <w:rPr>
                <w:b/>
                <w:sz w:val="18"/>
                <w:szCs w:val="18"/>
                <w:lang w:val="ru-RU"/>
              </w:rPr>
              <w:t>*</w:t>
            </w:r>
            <w:r w:rsidRPr="00A95F8C">
              <w:rPr>
                <w:bCs/>
                <w:sz w:val="18"/>
                <w:szCs w:val="18"/>
                <w:vertAlign w:val="superscript"/>
                <w:lang w:val="ru-RU"/>
              </w:rPr>
              <w:t>4</w:t>
            </w:r>
            <w:r w:rsidRPr="00A95F8C">
              <w:rPr>
                <w:sz w:val="18"/>
                <w:szCs w:val="18"/>
                <w:lang w:val="ru-RU"/>
              </w:rPr>
              <w:t>, %</w:t>
            </w:r>
          </w:p>
        </w:tc>
        <w:tc>
          <w:tcPr>
            <w:tcW w:w="452" w:type="pct"/>
            <w:vAlign w:val="center"/>
          </w:tcPr>
          <w:p w14:paraId="0D27E402" w14:textId="5AFA0D1B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4E62D51A" w14:textId="52A62428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40961F03" w14:textId="30E7F61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5A308463" w14:textId="60048968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1253C30D" w14:textId="116FE973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326E9194" w14:textId="407EE78B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56D3BC05" w14:textId="5DDE9379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13E1032E" w14:textId="17831A67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48" w:type="pct"/>
            <w:vAlign w:val="center"/>
          </w:tcPr>
          <w:p w14:paraId="3A43BCC0" w14:textId="2471B55A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70</w:t>
            </w:r>
          </w:p>
        </w:tc>
      </w:tr>
      <w:tr w:rsidR="00D20520" w:rsidRPr="00A95F8C" w14:paraId="05064744" w14:textId="77777777" w:rsidTr="00AE0E52">
        <w:trPr>
          <w:trHeight w:val="20"/>
        </w:trPr>
        <w:tc>
          <w:tcPr>
            <w:tcW w:w="104" w:type="pct"/>
            <w:vAlign w:val="center"/>
          </w:tcPr>
          <w:p w14:paraId="29E867C6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832" w:type="pct"/>
            <w:vAlign w:val="center"/>
          </w:tcPr>
          <w:p w14:paraId="53E1DC3D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типового этажа, м</w:t>
            </w:r>
          </w:p>
        </w:tc>
        <w:tc>
          <w:tcPr>
            <w:tcW w:w="452" w:type="pct"/>
            <w:vAlign w:val="center"/>
          </w:tcPr>
          <w:p w14:paraId="1ACAEAAD" w14:textId="773C35FE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3,6</w:t>
            </w:r>
          </w:p>
        </w:tc>
        <w:tc>
          <w:tcPr>
            <w:tcW w:w="452" w:type="pct"/>
            <w:vAlign w:val="center"/>
          </w:tcPr>
          <w:p w14:paraId="7599B281" w14:textId="294AF6EB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461FFE4" w14:textId="6B0EA1D9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5EA29F93" w14:textId="346D1F16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3,3</w:t>
            </w:r>
          </w:p>
        </w:tc>
        <w:tc>
          <w:tcPr>
            <w:tcW w:w="452" w:type="pct"/>
            <w:vAlign w:val="center"/>
          </w:tcPr>
          <w:p w14:paraId="1FD0AAC3" w14:textId="2FC528C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3,3</w:t>
            </w:r>
          </w:p>
        </w:tc>
        <w:tc>
          <w:tcPr>
            <w:tcW w:w="452" w:type="pct"/>
            <w:vAlign w:val="center"/>
          </w:tcPr>
          <w:p w14:paraId="2333C4F2" w14:textId="5A8599E1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3,3</w:t>
            </w:r>
          </w:p>
        </w:tc>
        <w:tc>
          <w:tcPr>
            <w:tcW w:w="452" w:type="pct"/>
            <w:vAlign w:val="center"/>
          </w:tcPr>
          <w:p w14:paraId="1417440B" w14:textId="421FD9E9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5B9A2273" w14:textId="6671EB1B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3,3</w:t>
            </w:r>
          </w:p>
        </w:tc>
        <w:tc>
          <w:tcPr>
            <w:tcW w:w="448" w:type="pct"/>
            <w:vAlign w:val="center"/>
          </w:tcPr>
          <w:p w14:paraId="4328886B" w14:textId="55A6D2E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3,6</w:t>
            </w:r>
          </w:p>
        </w:tc>
      </w:tr>
      <w:tr w:rsidR="00D20520" w:rsidRPr="00A95F8C" w14:paraId="6D081123" w14:textId="77777777" w:rsidTr="00AE0E52">
        <w:trPr>
          <w:trHeight w:val="20"/>
        </w:trPr>
        <w:tc>
          <w:tcPr>
            <w:tcW w:w="104" w:type="pct"/>
            <w:vAlign w:val="center"/>
          </w:tcPr>
          <w:p w14:paraId="5CE8BFBD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4</w:t>
            </w:r>
          </w:p>
        </w:tc>
        <w:tc>
          <w:tcPr>
            <w:tcW w:w="832" w:type="pct"/>
            <w:vAlign w:val="center"/>
          </w:tcPr>
          <w:p w14:paraId="68108CCD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первого этажа зданий***, м</w:t>
            </w:r>
          </w:p>
        </w:tc>
        <w:tc>
          <w:tcPr>
            <w:tcW w:w="452" w:type="pct"/>
            <w:vAlign w:val="center"/>
          </w:tcPr>
          <w:p w14:paraId="5DF677D3" w14:textId="100B02F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3,9</w:t>
            </w:r>
          </w:p>
        </w:tc>
        <w:tc>
          <w:tcPr>
            <w:tcW w:w="452" w:type="pct"/>
            <w:vAlign w:val="center"/>
          </w:tcPr>
          <w:p w14:paraId="535FD44F" w14:textId="6E568699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1E60C1CE" w14:textId="459A29E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0F7ACEB" w14:textId="37F69651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3,9</w:t>
            </w:r>
          </w:p>
        </w:tc>
        <w:tc>
          <w:tcPr>
            <w:tcW w:w="452" w:type="pct"/>
            <w:vAlign w:val="center"/>
          </w:tcPr>
          <w:p w14:paraId="38B165E0" w14:textId="0D976DF6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3,3</w:t>
            </w:r>
          </w:p>
        </w:tc>
        <w:tc>
          <w:tcPr>
            <w:tcW w:w="452" w:type="pct"/>
            <w:vAlign w:val="center"/>
          </w:tcPr>
          <w:p w14:paraId="089E0631" w14:textId="205C871F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3,3</w:t>
            </w:r>
          </w:p>
        </w:tc>
        <w:tc>
          <w:tcPr>
            <w:tcW w:w="452" w:type="pct"/>
            <w:vAlign w:val="center"/>
          </w:tcPr>
          <w:p w14:paraId="31602D24" w14:textId="746140A2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3,3</w:t>
            </w:r>
          </w:p>
        </w:tc>
        <w:tc>
          <w:tcPr>
            <w:tcW w:w="452" w:type="pct"/>
            <w:vAlign w:val="center"/>
          </w:tcPr>
          <w:p w14:paraId="51B07F6A" w14:textId="6940FDFA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3,9</w:t>
            </w:r>
          </w:p>
        </w:tc>
        <w:tc>
          <w:tcPr>
            <w:tcW w:w="448" w:type="pct"/>
            <w:vAlign w:val="center"/>
          </w:tcPr>
          <w:p w14:paraId="7B14EE54" w14:textId="58645FD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3,9</w:t>
            </w:r>
          </w:p>
        </w:tc>
      </w:tr>
      <w:tr w:rsidR="00D20520" w:rsidRPr="00A95F8C" w14:paraId="06BA275F" w14:textId="77777777" w:rsidTr="00AE0E52">
        <w:trPr>
          <w:trHeight w:val="20"/>
        </w:trPr>
        <w:tc>
          <w:tcPr>
            <w:tcW w:w="104" w:type="pct"/>
            <w:vAlign w:val="center"/>
          </w:tcPr>
          <w:p w14:paraId="69865908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5</w:t>
            </w:r>
          </w:p>
        </w:tc>
        <w:tc>
          <w:tcPr>
            <w:tcW w:w="832" w:type="pct"/>
            <w:vAlign w:val="center"/>
          </w:tcPr>
          <w:p w14:paraId="621288B5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Минимальный процент остекления фасада первого этажа***, %</w:t>
            </w:r>
          </w:p>
        </w:tc>
        <w:tc>
          <w:tcPr>
            <w:tcW w:w="452" w:type="pct"/>
            <w:vAlign w:val="center"/>
          </w:tcPr>
          <w:p w14:paraId="7C136ACE" w14:textId="25439278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452" w:type="pct"/>
            <w:vAlign w:val="center"/>
          </w:tcPr>
          <w:p w14:paraId="0FF565FD" w14:textId="4BA07191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545645D8" w14:textId="0B9ED633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CC24C62" w14:textId="7C4D1B0F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452" w:type="pct"/>
            <w:vAlign w:val="center"/>
          </w:tcPr>
          <w:p w14:paraId="14F90812" w14:textId="0B5777C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452" w:type="pct"/>
            <w:vAlign w:val="center"/>
          </w:tcPr>
          <w:p w14:paraId="30B7646B" w14:textId="0C8EB60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452" w:type="pct"/>
            <w:vAlign w:val="center"/>
          </w:tcPr>
          <w:p w14:paraId="06943A76" w14:textId="5D25280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452" w:type="pct"/>
            <w:vAlign w:val="center"/>
          </w:tcPr>
          <w:p w14:paraId="7F936F52" w14:textId="545ADE6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448" w:type="pct"/>
            <w:vAlign w:val="center"/>
          </w:tcPr>
          <w:p w14:paraId="56228E4E" w14:textId="536CCBF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80</w:t>
            </w:r>
          </w:p>
        </w:tc>
      </w:tr>
      <w:tr w:rsidR="00D20520" w:rsidRPr="00A95F8C" w14:paraId="6E0AAC0D" w14:textId="77777777" w:rsidTr="00AE0E52">
        <w:trPr>
          <w:trHeight w:val="20"/>
        </w:trPr>
        <w:tc>
          <w:tcPr>
            <w:tcW w:w="104" w:type="pct"/>
            <w:vAlign w:val="center"/>
          </w:tcPr>
          <w:p w14:paraId="2E85239B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6</w:t>
            </w:r>
          </w:p>
        </w:tc>
        <w:tc>
          <w:tcPr>
            <w:tcW w:w="832" w:type="pct"/>
            <w:vAlign w:val="center"/>
          </w:tcPr>
          <w:p w14:paraId="44B3BEB6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оконных проемов первых этажей***, м</w:t>
            </w:r>
          </w:p>
        </w:tc>
        <w:tc>
          <w:tcPr>
            <w:tcW w:w="452" w:type="pct"/>
            <w:vAlign w:val="center"/>
          </w:tcPr>
          <w:p w14:paraId="3EA817F2" w14:textId="1F7F9BA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3,0</w:t>
            </w:r>
          </w:p>
        </w:tc>
        <w:tc>
          <w:tcPr>
            <w:tcW w:w="452" w:type="pct"/>
            <w:vAlign w:val="center"/>
          </w:tcPr>
          <w:p w14:paraId="51AB71DC" w14:textId="1A1EB69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393BE1AF" w14:textId="242E684A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494DCB78" w14:textId="428D3012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3,0</w:t>
            </w:r>
          </w:p>
        </w:tc>
        <w:tc>
          <w:tcPr>
            <w:tcW w:w="452" w:type="pct"/>
            <w:vAlign w:val="center"/>
          </w:tcPr>
          <w:p w14:paraId="48838CB7" w14:textId="0B836A89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1,5</w:t>
            </w:r>
          </w:p>
        </w:tc>
        <w:tc>
          <w:tcPr>
            <w:tcW w:w="452" w:type="pct"/>
            <w:vAlign w:val="center"/>
          </w:tcPr>
          <w:p w14:paraId="79BA2550" w14:textId="0A552BD2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452" w:type="pct"/>
            <w:vAlign w:val="center"/>
          </w:tcPr>
          <w:p w14:paraId="75367049" w14:textId="1C60856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1,5</w:t>
            </w:r>
          </w:p>
        </w:tc>
        <w:tc>
          <w:tcPr>
            <w:tcW w:w="452" w:type="pct"/>
            <w:vAlign w:val="center"/>
          </w:tcPr>
          <w:p w14:paraId="447E9508" w14:textId="0D9CF20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3,0</w:t>
            </w:r>
          </w:p>
        </w:tc>
        <w:tc>
          <w:tcPr>
            <w:tcW w:w="448" w:type="pct"/>
            <w:vAlign w:val="center"/>
          </w:tcPr>
          <w:p w14:paraId="47283F21" w14:textId="0D9FD903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3,0</w:t>
            </w:r>
          </w:p>
        </w:tc>
      </w:tr>
      <w:tr w:rsidR="00D20520" w:rsidRPr="00A95F8C" w14:paraId="17C198AE" w14:textId="77777777" w:rsidTr="00AE0E52">
        <w:trPr>
          <w:trHeight w:val="20"/>
        </w:trPr>
        <w:tc>
          <w:tcPr>
            <w:tcW w:w="104" w:type="pct"/>
            <w:vAlign w:val="center"/>
          </w:tcPr>
          <w:p w14:paraId="2A777179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7</w:t>
            </w:r>
          </w:p>
        </w:tc>
        <w:tc>
          <w:tcPr>
            <w:tcW w:w="832" w:type="pct"/>
            <w:vAlign w:val="center"/>
          </w:tcPr>
          <w:p w14:paraId="43490773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Максимальный</w:t>
            </w:r>
            <w:r w:rsidRPr="00A95F8C">
              <w:rPr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</w:rPr>
              <w:t>уклон кровли, градусов</w:t>
            </w:r>
          </w:p>
        </w:tc>
        <w:tc>
          <w:tcPr>
            <w:tcW w:w="452" w:type="pct"/>
            <w:vAlign w:val="center"/>
          </w:tcPr>
          <w:p w14:paraId="63AF8E1B" w14:textId="01128688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60EB9F03" w14:textId="5BE0DE1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4A4023EF" w14:textId="145D366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19AF6C9B" w14:textId="31823EF2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79E6358B" w14:textId="0C4FD7B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0FA12164" w14:textId="673E9F9F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338AB19A" w14:textId="581F79AE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6ACC243B" w14:textId="77EF6A67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448" w:type="pct"/>
            <w:vAlign w:val="center"/>
          </w:tcPr>
          <w:p w14:paraId="3496C99F" w14:textId="2E0FBF71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bCs/>
                <w:sz w:val="18"/>
                <w:szCs w:val="18"/>
              </w:rPr>
              <w:t>30</w:t>
            </w:r>
          </w:p>
        </w:tc>
      </w:tr>
      <w:tr w:rsidR="00D20520" w:rsidRPr="00A95F8C" w14:paraId="3A74E66E" w14:textId="77777777" w:rsidTr="00AE0E52">
        <w:trPr>
          <w:trHeight w:val="20"/>
        </w:trPr>
        <w:tc>
          <w:tcPr>
            <w:tcW w:w="104" w:type="pct"/>
            <w:vAlign w:val="center"/>
          </w:tcPr>
          <w:p w14:paraId="790AFC5C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8</w:t>
            </w:r>
          </w:p>
        </w:tc>
        <w:tc>
          <w:tcPr>
            <w:tcW w:w="832" w:type="pct"/>
            <w:vAlign w:val="center"/>
          </w:tcPr>
          <w:p w14:paraId="35805B9F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отметка пола входа в здание</w:t>
            </w:r>
            <w:r w:rsidRPr="00A95F8C">
              <w:rPr>
                <w:b/>
                <w:sz w:val="18"/>
                <w:szCs w:val="18"/>
                <w:lang w:val="ru-RU"/>
              </w:rPr>
              <w:t>*</w:t>
            </w:r>
            <w:r w:rsidRPr="00A95F8C">
              <w:rPr>
                <w:b/>
                <w:sz w:val="18"/>
                <w:szCs w:val="18"/>
                <w:vertAlign w:val="superscript"/>
                <w:lang w:val="ru-RU"/>
              </w:rPr>
              <w:t>5</w:t>
            </w:r>
            <w:r w:rsidRPr="00A95F8C">
              <w:rPr>
                <w:sz w:val="18"/>
                <w:szCs w:val="18"/>
                <w:lang w:val="ru-RU"/>
              </w:rPr>
              <w:t>, м</w:t>
            </w:r>
          </w:p>
        </w:tc>
        <w:tc>
          <w:tcPr>
            <w:tcW w:w="452" w:type="pct"/>
            <w:vAlign w:val="center"/>
          </w:tcPr>
          <w:p w14:paraId="1847A287" w14:textId="2B8F4152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0F32DEA0" w14:textId="22EA1DEE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D9361D7" w14:textId="122E444C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A1D340D" w14:textId="30ADBD92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1D627A04" w14:textId="1CDC319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65EFB422" w14:textId="218A4C07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37DE5D89" w14:textId="2214E5C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68B71ACC" w14:textId="2F8BF717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48" w:type="pct"/>
            <w:vAlign w:val="center"/>
          </w:tcPr>
          <w:p w14:paraId="538BEFA1" w14:textId="4EEC764F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0,0</w:t>
            </w:r>
          </w:p>
        </w:tc>
      </w:tr>
      <w:tr w:rsidR="00D20520" w:rsidRPr="00A95F8C" w14:paraId="7A0E6955" w14:textId="77777777" w:rsidTr="00AE0E52">
        <w:trPr>
          <w:trHeight w:val="20"/>
        </w:trPr>
        <w:tc>
          <w:tcPr>
            <w:tcW w:w="104" w:type="pct"/>
            <w:vAlign w:val="center"/>
          </w:tcPr>
          <w:p w14:paraId="31B8D5DD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9</w:t>
            </w:r>
          </w:p>
        </w:tc>
        <w:tc>
          <w:tcPr>
            <w:tcW w:w="832" w:type="pct"/>
            <w:vAlign w:val="center"/>
          </w:tcPr>
          <w:p w14:paraId="1AF15934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Максимальный выступ консольных элементов за контур наружных стен здания, строения и сооружения, м</w:t>
            </w:r>
          </w:p>
        </w:tc>
        <w:tc>
          <w:tcPr>
            <w:tcW w:w="452" w:type="pct"/>
            <w:vAlign w:val="center"/>
          </w:tcPr>
          <w:p w14:paraId="37F7D22B" w14:textId="75B97C0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52" w:type="pct"/>
            <w:vAlign w:val="center"/>
          </w:tcPr>
          <w:p w14:paraId="394690E4" w14:textId="0AE17CBC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6331496D" w14:textId="0661756C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74DAC930" w14:textId="33CC845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52" w:type="pct"/>
            <w:vAlign w:val="center"/>
          </w:tcPr>
          <w:p w14:paraId="08653A8A" w14:textId="44DC60FE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52" w:type="pct"/>
            <w:vAlign w:val="center"/>
          </w:tcPr>
          <w:p w14:paraId="2E837C9A" w14:textId="087BA99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0,4</w:t>
            </w:r>
          </w:p>
        </w:tc>
        <w:tc>
          <w:tcPr>
            <w:tcW w:w="452" w:type="pct"/>
            <w:vAlign w:val="center"/>
          </w:tcPr>
          <w:p w14:paraId="054FE9D4" w14:textId="4A1EC6D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0,4</w:t>
            </w:r>
          </w:p>
        </w:tc>
        <w:tc>
          <w:tcPr>
            <w:tcW w:w="452" w:type="pct"/>
            <w:vAlign w:val="center"/>
          </w:tcPr>
          <w:p w14:paraId="65CA213C" w14:textId="1BCC03BC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48" w:type="pct"/>
            <w:vAlign w:val="center"/>
          </w:tcPr>
          <w:p w14:paraId="1669F5FB" w14:textId="770279F6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3</w:t>
            </w:r>
          </w:p>
        </w:tc>
      </w:tr>
      <w:tr w:rsidR="00D20520" w:rsidRPr="00A95F8C" w14:paraId="4372758B" w14:textId="77777777" w:rsidTr="00AE0E52">
        <w:trPr>
          <w:trHeight w:val="20"/>
        </w:trPr>
        <w:tc>
          <w:tcPr>
            <w:tcW w:w="104" w:type="pct"/>
            <w:vAlign w:val="center"/>
          </w:tcPr>
          <w:p w14:paraId="15EBE934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10</w:t>
            </w:r>
          </w:p>
        </w:tc>
        <w:tc>
          <w:tcPr>
            <w:tcW w:w="832" w:type="pct"/>
            <w:vAlign w:val="center"/>
          </w:tcPr>
          <w:p w14:paraId="165E252B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общая высота ограждений земельного участка от уровня земли ***, м</w:t>
            </w:r>
          </w:p>
        </w:tc>
        <w:tc>
          <w:tcPr>
            <w:tcW w:w="452" w:type="pct"/>
            <w:vAlign w:val="center"/>
          </w:tcPr>
          <w:p w14:paraId="34C49BB8" w14:textId="2B218DB8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7596A50D" w14:textId="727CCCF6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F46E14E" w14:textId="1E2CFEE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4D3E314C" w14:textId="0676651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65F600C8" w14:textId="0AB2A27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988E022" w14:textId="647AEA76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30B4C46" w14:textId="06B7D59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1,5</w:t>
            </w:r>
          </w:p>
        </w:tc>
        <w:tc>
          <w:tcPr>
            <w:tcW w:w="452" w:type="pct"/>
            <w:vAlign w:val="center"/>
          </w:tcPr>
          <w:p w14:paraId="6379DDB0" w14:textId="69C582C7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1,5</w:t>
            </w:r>
          </w:p>
        </w:tc>
        <w:tc>
          <w:tcPr>
            <w:tcW w:w="448" w:type="pct"/>
            <w:vAlign w:val="center"/>
          </w:tcPr>
          <w:p w14:paraId="553A94FC" w14:textId="017A348F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1,5</w:t>
            </w:r>
          </w:p>
        </w:tc>
      </w:tr>
      <w:tr w:rsidR="00D20520" w:rsidRPr="00A95F8C" w14:paraId="327C8DCB" w14:textId="77777777" w:rsidTr="00AE0E52">
        <w:trPr>
          <w:trHeight w:val="20"/>
        </w:trPr>
        <w:tc>
          <w:tcPr>
            <w:tcW w:w="104" w:type="pct"/>
            <w:vAlign w:val="center"/>
          </w:tcPr>
          <w:p w14:paraId="191421DA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11</w:t>
            </w:r>
          </w:p>
        </w:tc>
        <w:tc>
          <w:tcPr>
            <w:tcW w:w="832" w:type="pct"/>
            <w:vAlign w:val="center"/>
          </w:tcPr>
          <w:p w14:paraId="34635F32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высота не просматриваемой части ограждений земельного участка***, м</w:t>
            </w:r>
          </w:p>
        </w:tc>
        <w:tc>
          <w:tcPr>
            <w:tcW w:w="452" w:type="pct"/>
            <w:vAlign w:val="center"/>
          </w:tcPr>
          <w:p w14:paraId="6347C113" w14:textId="6F1067B6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52C6F3C8" w14:textId="60361BE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35831F7E" w14:textId="24516A53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25BE477" w14:textId="15EF0208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1A586BD8" w14:textId="1A93E672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4D2E034E" w14:textId="2D6721FA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79419CE7" w14:textId="0E6BC6EA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0,45</w:t>
            </w:r>
          </w:p>
        </w:tc>
        <w:tc>
          <w:tcPr>
            <w:tcW w:w="452" w:type="pct"/>
            <w:vAlign w:val="center"/>
          </w:tcPr>
          <w:p w14:paraId="652D3464" w14:textId="4B5287E6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0,45</w:t>
            </w:r>
          </w:p>
        </w:tc>
        <w:tc>
          <w:tcPr>
            <w:tcW w:w="448" w:type="pct"/>
            <w:vAlign w:val="center"/>
          </w:tcPr>
          <w:p w14:paraId="123FBE84" w14:textId="229F968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</w:rPr>
              <w:t>0,45</w:t>
            </w:r>
          </w:p>
        </w:tc>
      </w:tr>
      <w:tr w:rsidR="00AE0E52" w:rsidRPr="00A95F8C" w14:paraId="16A920BC" w14:textId="77777777" w:rsidTr="004623A3">
        <w:trPr>
          <w:trHeight w:val="20"/>
        </w:trPr>
        <w:tc>
          <w:tcPr>
            <w:tcW w:w="104" w:type="pct"/>
            <w:vAlign w:val="center"/>
          </w:tcPr>
          <w:p w14:paraId="02911F9B" w14:textId="37DF5B3B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832" w:type="pct"/>
            <w:vAlign w:val="center"/>
          </w:tcPr>
          <w:p w14:paraId="147623D3" w14:textId="0EBBBF4D" w:rsidR="00AE0E52" w:rsidRPr="00A95F8C" w:rsidRDefault="00AE0E52" w:rsidP="00AE0E52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Предпочтительные архитектурные стили***</w:t>
            </w:r>
          </w:p>
        </w:tc>
        <w:tc>
          <w:tcPr>
            <w:tcW w:w="452" w:type="pct"/>
            <w:vAlign w:val="center"/>
          </w:tcPr>
          <w:p w14:paraId="28C265CC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13491712" w14:textId="44C81634" w:rsidR="00AE0E52" w:rsidRPr="00A95F8C" w:rsidRDefault="00AE0E52" w:rsidP="00AE0E52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27DE7482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7606C79B" w14:textId="1C28721A" w:rsidR="00AE0E52" w:rsidRPr="00A95F8C" w:rsidRDefault="00AE0E52" w:rsidP="00AE0E52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6C17B063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7D247CBE" w14:textId="63D6BE13" w:rsidR="00AE0E52" w:rsidRPr="00A95F8C" w:rsidRDefault="00AE0E52" w:rsidP="00AE0E52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75271750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7BD2738A" w14:textId="77B6466E" w:rsidR="00AE0E52" w:rsidRPr="00A95F8C" w:rsidRDefault="00AE0E52" w:rsidP="00AE0E52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1C727C3C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53A77256" w14:textId="6F14CE6E" w:rsidR="00AE0E52" w:rsidRPr="00A95F8C" w:rsidRDefault="00AE0E52" w:rsidP="00AE0E52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17108FE0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59DA3B29" w14:textId="716C3C45" w:rsidR="00AE0E52" w:rsidRPr="00A95F8C" w:rsidRDefault="00AE0E52" w:rsidP="00AE0E52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20E8C0AA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241C7FA5" w14:textId="1C33FEB2" w:rsidR="00AE0E52" w:rsidRPr="00A95F8C" w:rsidRDefault="00AE0E52" w:rsidP="00AE0E52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5A997D82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7459980F" w14:textId="4D70BD04" w:rsidR="00AE0E52" w:rsidRPr="00A95F8C" w:rsidRDefault="00AE0E52" w:rsidP="00AE0E52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48" w:type="pct"/>
            <w:vAlign w:val="center"/>
          </w:tcPr>
          <w:p w14:paraId="7B818AC0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2C2B5D5A" w14:textId="33B4D72B" w:rsidR="00AE0E52" w:rsidRPr="00A95F8C" w:rsidRDefault="00AE0E52" w:rsidP="00AE0E52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</w:tr>
    </w:tbl>
    <w:p w14:paraId="3E24632D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** не устанавливается;</w:t>
      </w:r>
    </w:p>
    <w:p w14:paraId="14FD95EF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*** параметр действует на фасады, выходящие на границу участка, примыкающую к территориям общего пользования;</w:t>
      </w:r>
    </w:p>
    <w:p w14:paraId="5F6DAA78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&lt;*4&gt; не более 70%;</w:t>
      </w:r>
    </w:p>
    <w:p w14:paraId="0D31A3B9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&lt;*5&gt; параметр действует в отношении объектов нового строительства.</w:t>
      </w:r>
    </w:p>
    <w:p w14:paraId="4462B9C9" w14:textId="65ADEE5C" w:rsidR="00D20520" w:rsidRPr="00A95F8C" w:rsidRDefault="00D20520" w:rsidP="00D20520">
      <w:pPr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br w:type="page"/>
      </w:r>
    </w:p>
    <w:p w14:paraId="3AFC3154" w14:textId="77777777" w:rsidR="001257EC" w:rsidRPr="00A95F8C" w:rsidRDefault="001257EC" w:rsidP="001257E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5F8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Таблица 2 (продолжение)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9"/>
        <w:gridCol w:w="2766"/>
        <w:gridCol w:w="1505"/>
        <w:gridCol w:w="1501"/>
        <w:gridCol w:w="1501"/>
        <w:gridCol w:w="1501"/>
        <w:gridCol w:w="1501"/>
        <w:gridCol w:w="1501"/>
        <w:gridCol w:w="1501"/>
        <w:gridCol w:w="1500"/>
      </w:tblGrid>
      <w:tr w:rsidR="0059021E" w:rsidRPr="00A95F8C" w14:paraId="73B2F796" w14:textId="77777777" w:rsidTr="00AE0E52">
        <w:trPr>
          <w:trHeight w:val="20"/>
        </w:trPr>
        <w:tc>
          <w:tcPr>
            <w:tcW w:w="115" w:type="pct"/>
            <w:vMerge w:val="restart"/>
            <w:vAlign w:val="center"/>
          </w:tcPr>
          <w:p w14:paraId="259383C5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A95F8C">
              <w:rPr>
                <w:b/>
                <w:sz w:val="18"/>
                <w:szCs w:val="18"/>
              </w:rPr>
              <w:t>№</w:t>
            </w:r>
            <w:r w:rsidRPr="00A95F8C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914" w:type="pct"/>
            <w:vMerge w:val="restart"/>
            <w:vAlign w:val="center"/>
          </w:tcPr>
          <w:p w14:paraId="2732EB65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A95F8C">
              <w:rPr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497" w:type="pct"/>
            <w:vAlign w:val="center"/>
          </w:tcPr>
          <w:p w14:paraId="677D3876" w14:textId="47443EAC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4.3</w:t>
            </w:r>
          </w:p>
        </w:tc>
        <w:tc>
          <w:tcPr>
            <w:tcW w:w="496" w:type="pct"/>
            <w:vAlign w:val="center"/>
          </w:tcPr>
          <w:p w14:paraId="49EBFE9A" w14:textId="4C7B4CFB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4.4</w:t>
            </w:r>
          </w:p>
        </w:tc>
        <w:tc>
          <w:tcPr>
            <w:tcW w:w="496" w:type="pct"/>
            <w:vAlign w:val="center"/>
          </w:tcPr>
          <w:p w14:paraId="7D933DD2" w14:textId="3FCFB7AF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4.5</w:t>
            </w:r>
          </w:p>
        </w:tc>
        <w:tc>
          <w:tcPr>
            <w:tcW w:w="496" w:type="pct"/>
            <w:vAlign w:val="center"/>
          </w:tcPr>
          <w:p w14:paraId="14B7A65D" w14:textId="401923C9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4.6</w:t>
            </w:r>
          </w:p>
        </w:tc>
        <w:tc>
          <w:tcPr>
            <w:tcW w:w="496" w:type="pct"/>
            <w:vAlign w:val="center"/>
          </w:tcPr>
          <w:p w14:paraId="6476080A" w14:textId="5BA8CB85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4.7</w:t>
            </w:r>
          </w:p>
        </w:tc>
        <w:tc>
          <w:tcPr>
            <w:tcW w:w="496" w:type="pct"/>
            <w:vAlign w:val="center"/>
          </w:tcPr>
          <w:p w14:paraId="1F1F41B3" w14:textId="62B7E5A9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4.8.1</w:t>
            </w:r>
          </w:p>
        </w:tc>
        <w:tc>
          <w:tcPr>
            <w:tcW w:w="496" w:type="pct"/>
            <w:vAlign w:val="center"/>
          </w:tcPr>
          <w:p w14:paraId="0D28303F" w14:textId="470CD354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4.9</w:t>
            </w:r>
          </w:p>
        </w:tc>
        <w:tc>
          <w:tcPr>
            <w:tcW w:w="496" w:type="pct"/>
            <w:vAlign w:val="center"/>
          </w:tcPr>
          <w:p w14:paraId="59CF878C" w14:textId="65AEA84D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4.9.1.1</w:t>
            </w:r>
          </w:p>
        </w:tc>
      </w:tr>
      <w:tr w:rsidR="0059021E" w:rsidRPr="00A95F8C" w14:paraId="328BF449" w14:textId="77777777" w:rsidTr="00AE0E52">
        <w:trPr>
          <w:trHeight w:val="20"/>
        </w:trPr>
        <w:tc>
          <w:tcPr>
            <w:tcW w:w="115" w:type="pct"/>
            <w:vMerge/>
            <w:tcBorders>
              <w:top w:val="nil"/>
            </w:tcBorders>
            <w:vAlign w:val="center"/>
          </w:tcPr>
          <w:p w14:paraId="33D136BF" w14:textId="77777777" w:rsidR="0059021E" w:rsidRPr="00A95F8C" w:rsidRDefault="0059021E" w:rsidP="00D2052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pct"/>
            <w:vMerge/>
            <w:tcBorders>
              <w:top w:val="nil"/>
            </w:tcBorders>
            <w:vAlign w:val="center"/>
          </w:tcPr>
          <w:p w14:paraId="7C2DFD99" w14:textId="77777777" w:rsidR="0059021E" w:rsidRPr="00A95F8C" w:rsidRDefault="0059021E" w:rsidP="00D2052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0B66C9FA" w14:textId="5A4735A0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Рынки</w:t>
            </w:r>
            <w:proofErr w:type="spellEnd"/>
          </w:p>
        </w:tc>
        <w:tc>
          <w:tcPr>
            <w:tcW w:w="496" w:type="pct"/>
            <w:vAlign w:val="center"/>
          </w:tcPr>
          <w:p w14:paraId="015F24CF" w14:textId="526849F5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Магазины</w:t>
            </w:r>
            <w:proofErr w:type="spellEnd"/>
          </w:p>
        </w:tc>
        <w:tc>
          <w:tcPr>
            <w:tcW w:w="496" w:type="pct"/>
            <w:vAlign w:val="center"/>
          </w:tcPr>
          <w:p w14:paraId="3A13DA63" w14:textId="4FB04EF0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Банковская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A95F8C">
              <w:rPr>
                <w:bCs/>
                <w:sz w:val="18"/>
                <w:szCs w:val="18"/>
              </w:rPr>
              <w:t>страховая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деятельность</w:t>
            </w:r>
            <w:proofErr w:type="spellEnd"/>
          </w:p>
        </w:tc>
        <w:tc>
          <w:tcPr>
            <w:tcW w:w="496" w:type="pct"/>
            <w:vAlign w:val="center"/>
          </w:tcPr>
          <w:p w14:paraId="26ADE2DB" w14:textId="6392E6C5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Общественное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питание</w:t>
            </w:r>
            <w:proofErr w:type="spellEnd"/>
          </w:p>
        </w:tc>
        <w:tc>
          <w:tcPr>
            <w:tcW w:w="496" w:type="pct"/>
            <w:vAlign w:val="center"/>
          </w:tcPr>
          <w:p w14:paraId="77E4B728" w14:textId="0E057493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Гостиничное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обслуживание</w:t>
            </w:r>
            <w:proofErr w:type="spellEnd"/>
          </w:p>
        </w:tc>
        <w:tc>
          <w:tcPr>
            <w:tcW w:w="496" w:type="pct"/>
            <w:vAlign w:val="center"/>
          </w:tcPr>
          <w:p w14:paraId="1C53844D" w14:textId="45C1EBAC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Развлекательные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мероприятия</w:t>
            </w:r>
            <w:proofErr w:type="spellEnd"/>
          </w:p>
        </w:tc>
        <w:tc>
          <w:tcPr>
            <w:tcW w:w="496" w:type="pct"/>
            <w:vAlign w:val="center"/>
          </w:tcPr>
          <w:p w14:paraId="4B0740BC" w14:textId="1ACFE129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Служебные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гаражи</w:t>
            </w:r>
            <w:proofErr w:type="spellEnd"/>
          </w:p>
        </w:tc>
        <w:tc>
          <w:tcPr>
            <w:tcW w:w="496" w:type="pct"/>
            <w:vAlign w:val="center"/>
          </w:tcPr>
          <w:p w14:paraId="704B4010" w14:textId="452DE39D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Заправка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транспортных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средств</w:t>
            </w:r>
            <w:proofErr w:type="spellEnd"/>
          </w:p>
        </w:tc>
      </w:tr>
      <w:tr w:rsidR="0059021E" w:rsidRPr="00A95F8C" w14:paraId="776A9733" w14:textId="77777777" w:rsidTr="00AE0E52">
        <w:trPr>
          <w:trHeight w:val="20"/>
        </w:trPr>
        <w:tc>
          <w:tcPr>
            <w:tcW w:w="115" w:type="pct"/>
            <w:vAlign w:val="center"/>
          </w:tcPr>
          <w:p w14:paraId="3E2771BB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14" w:type="pct"/>
            <w:vAlign w:val="center"/>
          </w:tcPr>
          <w:p w14:paraId="0A42EB47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97" w:type="pct"/>
            <w:vAlign w:val="center"/>
          </w:tcPr>
          <w:p w14:paraId="4448BC30" w14:textId="6EEC55DE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96" w:type="pct"/>
            <w:vAlign w:val="center"/>
          </w:tcPr>
          <w:p w14:paraId="35685C86" w14:textId="52397DD9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96" w:type="pct"/>
            <w:vAlign w:val="center"/>
          </w:tcPr>
          <w:p w14:paraId="7FB24769" w14:textId="791BED80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96" w:type="pct"/>
            <w:vAlign w:val="center"/>
          </w:tcPr>
          <w:p w14:paraId="756A72F7" w14:textId="422B88BE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96" w:type="pct"/>
            <w:vAlign w:val="center"/>
          </w:tcPr>
          <w:p w14:paraId="0FC95642" w14:textId="29743329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96" w:type="pct"/>
            <w:vAlign w:val="center"/>
          </w:tcPr>
          <w:p w14:paraId="39FEE470" w14:textId="217BDEF3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96" w:type="pct"/>
            <w:vAlign w:val="center"/>
          </w:tcPr>
          <w:p w14:paraId="028E7AF4" w14:textId="2A4D7D0C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96" w:type="pct"/>
            <w:vAlign w:val="center"/>
          </w:tcPr>
          <w:p w14:paraId="2F0F8316" w14:textId="4961DDC3" w:rsidR="0059021E" w:rsidRPr="00A95F8C" w:rsidRDefault="0059021E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59021E" w:rsidRPr="00A95F8C" w14:paraId="13B65FE6" w14:textId="77777777" w:rsidTr="00AE0E52">
        <w:trPr>
          <w:trHeight w:val="20"/>
        </w:trPr>
        <w:tc>
          <w:tcPr>
            <w:tcW w:w="115" w:type="pct"/>
            <w:vAlign w:val="center"/>
          </w:tcPr>
          <w:p w14:paraId="4F377EFB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</w:t>
            </w:r>
          </w:p>
        </w:tc>
        <w:tc>
          <w:tcPr>
            <w:tcW w:w="914" w:type="pct"/>
            <w:vAlign w:val="center"/>
          </w:tcPr>
          <w:p w14:paraId="1F0F4784" w14:textId="77777777" w:rsidR="0059021E" w:rsidRPr="00A95F8C" w:rsidRDefault="0059021E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здания вдоль улично-дорожной сети, м</w:t>
            </w:r>
          </w:p>
        </w:tc>
        <w:tc>
          <w:tcPr>
            <w:tcW w:w="497" w:type="pct"/>
            <w:vAlign w:val="center"/>
          </w:tcPr>
          <w:p w14:paraId="28374EBF" w14:textId="298D3D60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5,1</w:t>
            </w:r>
          </w:p>
        </w:tc>
        <w:tc>
          <w:tcPr>
            <w:tcW w:w="496" w:type="pct"/>
            <w:vAlign w:val="center"/>
          </w:tcPr>
          <w:p w14:paraId="6CD4CD46" w14:textId="65116F9C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5,1</w:t>
            </w:r>
          </w:p>
        </w:tc>
        <w:tc>
          <w:tcPr>
            <w:tcW w:w="496" w:type="pct"/>
            <w:vAlign w:val="center"/>
          </w:tcPr>
          <w:p w14:paraId="3AD3F91B" w14:textId="68008D47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8,4</w:t>
            </w:r>
          </w:p>
        </w:tc>
        <w:tc>
          <w:tcPr>
            <w:tcW w:w="496" w:type="pct"/>
            <w:vAlign w:val="center"/>
          </w:tcPr>
          <w:p w14:paraId="71085241" w14:textId="36A2E9E8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5,1</w:t>
            </w:r>
          </w:p>
        </w:tc>
        <w:tc>
          <w:tcPr>
            <w:tcW w:w="496" w:type="pct"/>
            <w:vAlign w:val="center"/>
          </w:tcPr>
          <w:p w14:paraId="67487275" w14:textId="0F585298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8,1</w:t>
            </w:r>
          </w:p>
        </w:tc>
        <w:tc>
          <w:tcPr>
            <w:tcW w:w="496" w:type="pct"/>
            <w:vAlign w:val="center"/>
          </w:tcPr>
          <w:p w14:paraId="615BF39B" w14:textId="29347BE8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8,7</w:t>
            </w:r>
          </w:p>
        </w:tc>
        <w:tc>
          <w:tcPr>
            <w:tcW w:w="496" w:type="pct"/>
            <w:vAlign w:val="center"/>
          </w:tcPr>
          <w:p w14:paraId="1F9D59E0" w14:textId="6A797412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96" w:type="pct"/>
            <w:vAlign w:val="center"/>
          </w:tcPr>
          <w:p w14:paraId="728DB4AC" w14:textId="10FBEEB8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5,1</w:t>
            </w:r>
          </w:p>
        </w:tc>
      </w:tr>
      <w:tr w:rsidR="0059021E" w:rsidRPr="00A95F8C" w14:paraId="39AA44EB" w14:textId="77777777" w:rsidTr="00AE0E52">
        <w:trPr>
          <w:trHeight w:val="20"/>
        </w:trPr>
        <w:tc>
          <w:tcPr>
            <w:tcW w:w="115" w:type="pct"/>
            <w:vAlign w:val="center"/>
          </w:tcPr>
          <w:p w14:paraId="5689B573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2</w:t>
            </w:r>
          </w:p>
        </w:tc>
        <w:tc>
          <w:tcPr>
            <w:tcW w:w="914" w:type="pct"/>
            <w:vAlign w:val="center"/>
          </w:tcPr>
          <w:p w14:paraId="7C02CDC6" w14:textId="77777777" w:rsidR="0059021E" w:rsidRPr="00A95F8C" w:rsidRDefault="0059021E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Минимальный процент застроенности уличного фронта</w:t>
            </w:r>
            <w:r w:rsidRPr="00A95F8C">
              <w:rPr>
                <w:b/>
                <w:sz w:val="18"/>
                <w:szCs w:val="18"/>
                <w:lang w:val="ru-RU"/>
              </w:rPr>
              <w:t>*</w:t>
            </w:r>
            <w:r w:rsidRPr="00A95F8C">
              <w:rPr>
                <w:bCs/>
                <w:sz w:val="18"/>
                <w:szCs w:val="18"/>
                <w:vertAlign w:val="superscript"/>
                <w:lang w:val="ru-RU"/>
              </w:rPr>
              <w:t>4</w:t>
            </w:r>
            <w:r w:rsidRPr="00A95F8C">
              <w:rPr>
                <w:sz w:val="18"/>
                <w:szCs w:val="18"/>
                <w:lang w:val="ru-RU"/>
              </w:rPr>
              <w:t>, %</w:t>
            </w:r>
          </w:p>
        </w:tc>
        <w:tc>
          <w:tcPr>
            <w:tcW w:w="497" w:type="pct"/>
            <w:vAlign w:val="center"/>
          </w:tcPr>
          <w:p w14:paraId="129D0C55" w14:textId="3339B364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96" w:type="pct"/>
            <w:vAlign w:val="center"/>
          </w:tcPr>
          <w:p w14:paraId="2DEEE5D5" w14:textId="68132BAD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96" w:type="pct"/>
            <w:vAlign w:val="center"/>
          </w:tcPr>
          <w:p w14:paraId="40F3E4C3" w14:textId="345CE444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96" w:type="pct"/>
            <w:vAlign w:val="center"/>
          </w:tcPr>
          <w:p w14:paraId="679BD225" w14:textId="3B017AE3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96" w:type="pct"/>
            <w:vAlign w:val="center"/>
          </w:tcPr>
          <w:p w14:paraId="5FD9D651" w14:textId="0C3CF686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96" w:type="pct"/>
            <w:vAlign w:val="center"/>
          </w:tcPr>
          <w:p w14:paraId="42FFCB73" w14:textId="79803545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96" w:type="pct"/>
            <w:vAlign w:val="center"/>
          </w:tcPr>
          <w:p w14:paraId="6A2CD570" w14:textId="236415CD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96" w:type="pct"/>
            <w:vAlign w:val="center"/>
          </w:tcPr>
          <w:p w14:paraId="550521A6" w14:textId="5DFB8B4F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59021E" w:rsidRPr="00A95F8C" w14:paraId="315267EC" w14:textId="77777777" w:rsidTr="00AE0E52">
        <w:trPr>
          <w:trHeight w:val="20"/>
        </w:trPr>
        <w:tc>
          <w:tcPr>
            <w:tcW w:w="115" w:type="pct"/>
            <w:vAlign w:val="center"/>
          </w:tcPr>
          <w:p w14:paraId="5422B6C0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914" w:type="pct"/>
            <w:vAlign w:val="center"/>
          </w:tcPr>
          <w:p w14:paraId="52C9B340" w14:textId="77777777" w:rsidR="0059021E" w:rsidRPr="00A95F8C" w:rsidRDefault="0059021E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типового этажа, м</w:t>
            </w:r>
          </w:p>
        </w:tc>
        <w:tc>
          <w:tcPr>
            <w:tcW w:w="497" w:type="pct"/>
            <w:vAlign w:val="center"/>
          </w:tcPr>
          <w:p w14:paraId="1EEE6D60" w14:textId="0024F261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3,6</w:t>
            </w:r>
          </w:p>
        </w:tc>
        <w:tc>
          <w:tcPr>
            <w:tcW w:w="496" w:type="pct"/>
            <w:vAlign w:val="center"/>
          </w:tcPr>
          <w:p w14:paraId="3BE6CE85" w14:textId="70986C8A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3,6</w:t>
            </w:r>
          </w:p>
        </w:tc>
        <w:tc>
          <w:tcPr>
            <w:tcW w:w="496" w:type="pct"/>
            <w:vAlign w:val="center"/>
          </w:tcPr>
          <w:p w14:paraId="208DAB92" w14:textId="77C3EBE2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3,3</w:t>
            </w:r>
          </w:p>
        </w:tc>
        <w:tc>
          <w:tcPr>
            <w:tcW w:w="496" w:type="pct"/>
            <w:vAlign w:val="center"/>
          </w:tcPr>
          <w:p w14:paraId="75FBBF0D" w14:textId="705D6290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3,3</w:t>
            </w:r>
          </w:p>
        </w:tc>
        <w:tc>
          <w:tcPr>
            <w:tcW w:w="496" w:type="pct"/>
            <w:vAlign w:val="center"/>
          </w:tcPr>
          <w:p w14:paraId="55DD4CB5" w14:textId="60267D5A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96" w:type="pct"/>
            <w:vAlign w:val="center"/>
          </w:tcPr>
          <w:p w14:paraId="25D4A6AE" w14:textId="0B9832AC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3,6</w:t>
            </w:r>
          </w:p>
        </w:tc>
        <w:tc>
          <w:tcPr>
            <w:tcW w:w="496" w:type="pct"/>
            <w:vAlign w:val="center"/>
          </w:tcPr>
          <w:p w14:paraId="6A0B1C67" w14:textId="753732C4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2,7</w:t>
            </w:r>
          </w:p>
        </w:tc>
        <w:tc>
          <w:tcPr>
            <w:tcW w:w="496" w:type="pct"/>
            <w:vAlign w:val="center"/>
          </w:tcPr>
          <w:p w14:paraId="474D884A" w14:textId="59C14DC4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59021E" w:rsidRPr="00A95F8C" w14:paraId="4F9FB378" w14:textId="77777777" w:rsidTr="00AE0E52">
        <w:trPr>
          <w:trHeight w:val="20"/>
        </w:trPr>
        <w:tc>
          <w:tcPr>
            <w:tcW w:w="115" w:type="pct"/>
            <w:vAlign w:val="center"/>
          </w:tcPr>
          <w:p w14:paraId="4169A964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4</w:t>
            </w:r>
          </w:p>
        </w:tc>
        <w:tc>
          <w:tcPr>
            <w:tcW w:w="914" w:type="pct"/>
            <w:vAlign w:val="center"/>
          </w:tcPr>
          <w:p w14:paraId="0D94474F" w14:textId="77777777" w:rsidR="0059021E" w:rsidRPr="00A95F8C" w:rsidRDefault="0059021E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первого этажа зданий***, м</w:t>
            </w:r>
          </w:p>
        </w:tc>
        <w:tc>
          <w:tcPr>
            <w:tcW w:w="497" w:type="pct"/>
            <w:vAlign w:val="center"/>
          </w:tcPr>
          <w:p w14:paraId="0C805D58" w14:textId="2903DEDE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96" w:type="pct"/>
            <w:vAlign w:val="center"/>
          </w:tcPr>
          <w:p w14:paraId="3389C2ED" w14:textId="025DF6F1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96" w:type="pct"/>
            <w:vAlign w:val="center"/>
          </w:tcPr>
          <w:p w14:paraId="4707BC4A" w14:textId="0005C7C8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96" w:type="pct"/>
            <w:vAlign w:val="center"/>
          </w:tcPr>
          <w:p w14:paraId="0ECF3395" w14:textId="0F18F5D7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96" w:type="pct"/>
            <w:vAlign w:val="center"/>
          </w:tcPr>
          <w:p w14:paraId="3DFAA6A8" w14:textId="39A18CDA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96" w:type="pct"/>
            <w:vAlign w:val="center"/>
          </w:tcPr>
          <w:p w14:paraId="53D85877" w14:textId="3227035C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96" w:type="pct"/>
            <w:vAlign w:val="center"/>
          </w:tcPr>
          <w:p w14:paraId="2DC6BA7A" w14:textId="516FBDCA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2,7</w:t>
            </w:r>
          </w:p>
        </w:tc>
        <w:tc>
          <w:tcPr>
            <w:tcW w:w="496" w:type="pct"/>
            <w:vAlign w:val="center"/>
          </w:tcPr>
          <w:p w14:paraId="3BECADB7" w14:textId="5327FE2C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</w:tr>
      <w:tr w:rsidR="0059021E" w:rsidRPr="00A95F8C" w14:paraId="19C7DEB5" w14:textId="77777777" w:rsidTr="00AE0E52">
        <w:trPr>
          <w:trHeight w:val="20"/>
        </w:trPr>
        <w:tc>
          <w:tcPr>
            <w:tcW w:w="115" w:type="pct"/>
            <w:vAlign w:val="center"/>
          </w:tcPr>
          <w:p w14:paraId="3CB4D6F7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5</w:t>
            </w:r>
          </w:p>
        </w:tc>
        <w:tc>
          <w:tcPr>
            <w:tcW w:w="914" w:type="pct"/>
            <w:vAlign w:val="center"/>
          </w:tcPr>
          <w:p w14:paraId="00A7A072" w14:textId="77777777" w:rsidR="0059021E" w:rsidRPr="00A95F8C" w:rsidRDefault="0059021E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Минимальный процент остекления фасада первого этажа***, %</w:t>
            </w:r>
          </w:p>
        </w:tc>
        <w:tc>
          <w:tcPr>
            <w:tcW w:w="497" w:type="pct"/>
            <w:vAlign w:val="center"/>
          </w:tcPr>
          <w:p w14:paraId="39C2D94E" w14:textId="3E65ED3A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80</w:t>
            </w:r>
          </w:p>
        </w:tc>
        <w:tc>
          <w:tcPr>
            <w:tcW w:w="496" w:type="pct"/>
            <w:vAlign w:val="center"/>
          </w:tcPr>
          <w:p w14:paraId="03175F68" w14:textId="685B4753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80</w:t>
            </w:r>
          </w:p>
        </w:tc>
        <w:tc>
          <w:tcPr>
            <w:tcW w:w="496" w:type="pct"/>
            <w:vAlign w:val="center"/>
          </w:tcPr>
          <w:p w14:paraId="32B3BE19" w14:textId="447212DA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80</w:t>
            </w:r>
          </w:p>
        </w:tc>
        <w:tc>
          <w:tcPr>
            <w:tcW w:w="496" w:type="pct"/>
            <w:vAlign w:val="center"/>
          </w:tcPr>
          <w:p w14:paraId="34908A18" w14:textId="49B7598C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80</w:t>
            </w:r>
          </w:p>
        </w:tc>
        <w:tc>
          <w:tcPr>
            <w:tcW w:w="496" w:type="pct"/>
            <w:vAlign w:val="center"/>
          </w:tcPr>
          <w:p w14:paraId="280E905D" w14:textId="0BE5DC6D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80</w:t>
            </w:r>
          </w:p>
        </w:tc>
        <w:tc>
          <w:tcPr>
            <w:tcW w:w="496" w:type="pct"/>
            <w:vAlign w:val="center"/>
          </w:tcPr>
          <w:p w14:paraId="51C50ADD" w14:textId="0D7531C2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80</w:t>
            </w:r>
          </w:p>
        </w:tc>
        <w:tc>
          <w:tcPr>
            <w:tcW w:w="496" w:type="pct"/>
            <w:vAlign w:val="center"/>
          </w:tcPr>
          <w:p w14:paraId="0F3E9A47" w14:textId="399B32F7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6" w:type="pct"/>
            <w:vAlign w:val="center"/>
          </w:tcPr>
          <w:p w14:paraId="6FB14F09" w14:textId="208C75F4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</w:tr>
      <w:tr w:rsidR="0059021E" w:rsidRPr="00A95F8C" w14:paraId="4DAC4167" w14:textId="77777777" w:rsidTr="00AE0E52">
        <w:trPr>
          <w:trHeight w:val="20"/>
        </w:trPr>
        <w:tc>
          <w:tcPr>
            <w:tcW w:w="115" w:type="pct"/>
            <w:vAlign w:val="center"/>
          </w:tcPr>
          <w:p w14:paraId="23B7916F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6</w:t>
            </w:r>
          </w:p>
        </w:tc>
        <w:tc>
          <w:tcPr>
            <w:tcW w:w="914" w:type="pct"/>
            <w:vAlign w:val="center"/>
          </w:tcPr>
          <w:p w14:paraId="545322B3" w14:textId="77777777" w:rsidR="0059021E" w:rsidRPr="00A95F8C" w:rsidRDefault="0059021E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оконных проемов первых этажей***, м</w:t>
            </w:r>
          </w:p>
        </w:tc>
        <w:tc>
          <w:tcPr>
            <w:tcW w:w="497" w:type="pct"/>
            <w:vAlign w:val="center"/>
          </w:tcPr>
          <w:p w14:paraId="1467151B" w14:textId="2714FD6C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96" w:type="pct"/>
            <w:vAlign w:val="center"/>
          </w:tcPr>
          <w:p w14:paraId="51A16BBF" w14:textId="3491BBF2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96" w:type="pct"/>
            <w:vAlign w:val="center"/>
          </w:tcPr>
          <w:p w14:paraId="38AF6E68" w14:textId="2970D249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96" w:type="pct"/>
            <w:vAlign w:val="center"/>
          </w:tcPr>
          <w:p w14:paraId="3D2B5476" w14:textId="7BF56F20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96" w:type="pct"/>
            <w:vAlign w:val="center"/>
          </w:tcPr>
          <w:p w14:paraId="4254140D" w14:textId="6E32A854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96" w:type="pct"/>
            <w:vAlign w:val="center"/>
          </w:tcPr>
          <w:p w14:paraId="2E9200C1" w14:textId="7EE85FAA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96" w:type="pct"/>
            <w:vAlign w:val="center"/>
          </w:tcPr>
          <w:p w14:paraId="3233B146" w14:textId="42835202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6" w:type="pct"/>
            <w:vAlign w:val="center"/>
          </w:tcPr>
          <w:p w14:paraId="04249703" w14:textId="3B9D6E95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</w:tr>
      <w:tr w:rsidR="0059021E" w:rsidRPr="00A95F8C" w14:paraId="19A2CBD1" w14:textId="77777777" w:rsidTr="00AE0E52">
        <w:trPr>
          <w:trHeight w:val="20"/>
        </w:trPr>
        <w:tc>
          <w:tcPr>
            <w:tcW w:w="115" w:type="pct"/>
            <w:vAlign w:val="center"/>
          </w:tcPr>
          <w:p w14:paraId="6455E50E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7</w:t>
            </w:r>
          </w:p>
        </w:tc>
        <w:tc>
          <w:tcPr>
            <w:tcW w:w="914" w:type="pct"/>
            <w:vAlign w:val="center"/>
          </w:tcPr>
          <w:p w14:paraId="4E4145B8" w14:textId="77777777" w:rsidR="0059021E" w:rsidRPr="00A95F8C" w:rsidRDefault="0059021E" w:rsidP="00D20520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Максимальный</w:t>
            </w:r>
            <w:r w:rsidRPr="00A95F8C">
              <w:rPr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</w:rPr>
              <w:t>уклон кровли, градусов</w:t>
            </w:r>
          </w:p>
        </w:tc>
        <w:tc>
          <w:tcPr>
            <w:tcW w:w="497" w:type="pct"/>
            <w:vAlign w:val="center"/>
          </w:tcPr>
          <w:p w14:paraId="391C7272" w14:textId="03894D70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96" w:type="pct"/>
            <w:vAlign w:val="center"/>
          </w:tcPr>
          <w:p w14:paraId="135F47A6" w14:textId="6E8F6A24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96" w:type="pct"/>
            <w:vAlign w:val="center"/>
          </w:tcPr>
          <w:p w14:paraId="494C62AD" w14:textId="6F0E4497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96" w:type="pct"/>
            <w:vAlign w:val="center"/>
          </w:tcPr>
          <w:p w14:paraId="1272699B" w14:textId="37061581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96" w:type="pct"/>
            <w:vAlign w:val="center"/>
          </w:tcPr>
          <w:p w14:paraId="4A4A2238" w14:textId="192A9B9C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96" w:type="pct"/>
            <w:vAlign w:val="center"/>
          </w:tcPr>
          <w:p w14:paraId="190FA00E" w14:textId="2DBDBDD7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96" w:type="pct"/>
            <w:vAlign w:val="center"/>
          </w:tcPr>
          <w:p w14:paraId="077BE72C" w14:textId="2B56B612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96" w:type="pct"/>
            <w:vAlign w:val="center"/>
          </w:tcPr>
          <w:p w14:paraId="37602B4C" w14:textId="1418DB9F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</w:tr>
      <w:tr w:rsidR="0059021E" w:rsidRPr="00A95F8C" w14:paraId="0ED24D6B" w14:textId="77777777" w:rsidTr="00AE0E52">
        <w:trPr>
          <w:trHeight w:val="20"/>
        </w:trPr>
        <w:tc>
          <w:tcPr>
            <w:tcW w:w="115" w:type="pct"/>
            <w:vAlign w:val="center"/>
          </w:tcPr>
          <w:p w14:paraId="1571CDB2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8</w:t>
            </w:r>
          </w:p>
        </w:tc>
        <w:tc>
          <w:tcPr>
            <w:tcW w:w="914" w:type="pct"/>
            <w:vAlign w:val="center"/>
          </w:tcPr>
          <w:p w14:paraId="49ECE50E" w14:textId="77777777" w:rsidR="0059021E" w:rsidRPr="00A95F8C" w:rsidRDefault="0059021E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отметка пола входа в здание</w:t>
            </w:r>
            <w:r w:rsidRPr="00A95F8C">
              <w:rPr>
                <w:b/>
                <w:sz w:val="18"/>
                <w:szCs w:val="18"/>
                <w:lang w:val="ru-RU"/>
              </w:rPr>
              <w:t>*</w:t>
            </w:r>
            <w:r w:rsidRPr="00A95F8C">
              <w:rPr>
                <w:b/>
                <w:sz w:val="18"/>
                <w:szCs w:val="18"/>
                <w:vertAlign w:val="superscript"/>
                <w:lang w:val="ru-RU"/>
              </w:rPr>
              <w:t>5</w:t>
            </w:r>
            <w:r w:rsidRPr="00A95F8C">
              <w:rPr>
                <w:sz w:val="18"/>
                <w:szCs w:val="18"/>
                <w:lang w:val="ru-RU"/>
              </w:rPr>
              <w:t>, м</w:t>
            </w:r>
          </w:p>
        </w:tc>
        <w:tc>
          <w:tcPr>
            <w:tcW w:w="497" w:type="pct"/>
            <w:vAlign w:val="center"/>
          </w:tcPr>
          <w:p w14:paraId="201C1730" w14:textId="721C89DE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96" w:type="pct"/>
            <w:vAlign w:val="center"/>
          </w:tcPr>
          <w:p w14:paraId="70B262C1" w14:textId="37BDD7AB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96" w:type="pct"/>
            <w:vAlign w:val="center"/>
          </w:tcPr>
          <w:p w14:paraId="0683698C" w14:textId="042984B0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96" w:type="pct"/>
            <w:vAlign w:val="center"/>
          </w:tcPr>
          <w:p w14:paraId="7A74D4D5" w14:textId="2C8C1AEA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96" w:type="pct"/>
            <w:vAlign w:val="center"/>
          </w:tcPr>
          <w:p w14:paraId="6F15D953" w14:textId="6450875C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96" w:type="pct"/>
            <w:vAlign w:val="center"/>
          </w:tcPr>
          <w:p w14:paraId="343F3F5D" w14:textId="5B534A0C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96" w:type="pct"/>
            <w:vAlign w:val="center"/>
          </w:tcPr>
          <w:p w14:paraId="796E9026" w14:textId="08A3D7F4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96" w:type="pct"/>
            <w:vAlign w:val="center"/>
          </w:tcPr>
          <w:p w14:paraId="219CF8F1" w14:textId="743FAA20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</w:tr>
      <w:tr w:rsidR="0059021E" w:rsidRPr="00A95F8C" w14:paraId="79AFD8EB" w14:textId="77777777" w:rsidTr="00AE0E52">
        <w:trPr>
          <w:trHeight w:val="20"/>
        </w:trPr>
        <w:tc>
          <w:tcPr>
            <w:tcW w:w="115" w:type="pct"/>
            <w:vAlign w:val="center"/>
          </w:tcPr>
          <w:p w14:paraId="34F0C0E3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9</w:t>
            </w:r>
          </w:p>
        </w:tc>
        <w:tc>
          <w:tcPr>
            <w:tcW w:w="914" w:type="pct"/>
            <w:vAlign w:val="center"/>
          </w:tcPr>
          <w:p w14:paraId="13249517" w14:textId="77777777" w:rsidR="0059021E" w:rsidRPr="00A95F8C" w:rsidRDefault="0059021E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Максимальный выступ консольных элементов за контур наружных стен здания, строения и сооружения, м</w:t>
            </w:r>
          </w:p>
        </w:tc>
        <w:tc>
          <w:tcPr>
            <w:tcW w:w="497" w:type="pct"/>
            <w:vAlign w:val="center"/>
          </w:tcPr>
          <w:p w14:paraId="7D7857E9" w14:textId="0ADE1DDC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</w:t>
            </w:r>
          </w:p>
        </w:tc>
        <w:tc>
          <w:tcPr>
            <w:tcW w:w="496" w:type="pct"/>
            <w:vAlign w:val="center"/>
          </w:tcPr>
          <w:p w14:paraId="0CD18D91" w14:textId="4F876556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496" w:type="pct"/>
            <w:vAlign w:val="center"/>
          </w:tcPr>
          <w:p w14:paraId="5E30BA55" w14:textId="713E5F33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</w:t>
            </w:r>
          </w:p>
        </w:tc>
        <w:tc>
          <w:tcPr>
            <w:tcW w:w="496" w:type="pct"/>
            <w:vAlign w:val="center"/>
          </w:tcPr>
          <w:p w14:paraId="0E6933BC" w14:textId="0D75A6A8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</w:t>
            </w:r>
          </w:p>
        </w:tc>
        <w:tc>
          <w:tcPr>
            <w:tcW w:w="496" w:type="pct"/>
            <w:vAlign w:val="center"/>
          </w:tcPr>
          <w:p w14:paraId="74F27980" w14:textId="5647ACBA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496" w:type="pct"/>
            <w:vAlign w:val="center"/>
          </w:tcPr>
          <w:p w14:paraId="152C2B46" w14:textId="36D6BC9F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496" w:type="pct"/>
            <w:vAlign w:val="center"/>
          </w:tcPr>
          <w:p w14:paraId="5A84D500" w14:textId="7D17AC82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496" w:type="pct"/>
            <w:vAlign w:val="center"/>
          </w:tcPr>
          <w:p w14:paraId="34EC4029" w14:textId="57AA990A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</w:tr>
      <w:tr w:rsidR="0059021E" w:rsidRPr="00A95F8C" w14:paraId="6A2F193F" w14:textId="77777777" w:rsidTr="00AE0E52">
        <w:trPr>
          <w:trHeight w:val="20"/>
        </w:trPr>
        <w:tc>
          <w:tcPr>
            <w:tcW w:w="115" w:type="pct"/>
            <w:vAlign w:val="center"/>
          </w:tcPr>
          <w:p w14:paraId="6A219832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10</w:t>
            </w:r>
          </w:p>
        </w:tc>
        <w:tc>
          <w:tcPr>
            <w:tcW w:w="914" w:type="pct"/>
            <w:vAlign w:val="center"/>
          </w:tcPr>
          <w:p w14:paraId="25D89480" w14:textId="77777777" w:rsidR="0059021E" w:rsidRPr="00A95F8C" w:rsidRDefault="0059021E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общая высота ограждений земельного участка от уровня земли ***, м</w:t>
            </w:r>
          </w:p>
        </w:tc>
        <w:tc>
          <w:tcPr>
            <w:tcW w:w="497" w:type="pct"/>
            <w:vAlign w:val="center"/>
          </w:tcPr>
          <w:p w14:paraId="00C5C048" w14:textId="419658CE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496" w:type="pct"/>
            <w:vAlign w:val="center"/>
          </w:tcPr>
          <w:p w14:paraId="3D6E2C19" w14:textId="378EB620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6" w:type="pct"/>
            <w:vAlign w:val="center"/>
          </w:tcPr>
          <w:p w14:paraId="469E9FC9" w14:textId="4D8622BD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6" w:type="pct"/>
            <w:vAlign w:val="center"/>
          </w:tcPr>
          <w:p w14:paraId="4E64CC1E" w14:textId="0D1015F3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496" w:type="pct"/>
            <w:vAlign w:val="center"/>
          </w:tcPr>
          <w:p w14:paraId="0BF77C89" w14:textId="2FF16B44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496" w:type="pct"/>
            <w:vAlign w:val="center"/>
          </w:tcPr>
          <w:p w14:paraId="30713AE2" w14:textId="3BEF202D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2,5</w:t>
            </w:r>
          </w:p>
        </w:tc>
        <w:tc>
          <w:tcPr>
            <w:tcW w:w="496" w:type="pct"/>
            <w:vAlign w:val="center"/>
          </w:tcPr>
          <w:p w14:paraId="02ECC2E7" w14:textId="3F247C5D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2,5</w:t>
            </w:r>
          </w:p>
        </w:tc>
        <w:tc>
          <w:tcPr>
            <w:tcW w:w="496" w:type="pct"/>
            <w:vAlign w:val="center"/>
          </w:tcPr>
          <w:p w14:paraId="4FFDC061" w14:textId="78F78B98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2,5</w:t>
            </w:r>
          </w:p>
        </w:tc>
      </w:tr>
      <w:tr w:rsidR="0059021E" w:rsidRPr="00A95F8C" w14:paraId="3C28898A" w14:textId="77777777" w:rsidTr="00AE0E52">
        <w:trPr>
          <w:trHeight w:val="20"/>
        </w:trPr>
        <w:tc>
          <w:tcPr>
            <w:tcW w:w="115" w:type="pct"/>
            <w:vAlign w:val="center"/>
          </w:tcPr>
          <w:p w14:paraId="2BE88711" w14:textId="77777777" w:rsidR="0059021E" w:rsidRPr="00A95F8C" w:rsidRDefault="0059021E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11</w:t>
            </w:r>
          </w:p>
        </w:tc>
        <w:tc>
          <w:tcPr>
            <w:tcW w:w="914" w:type="pct"/>
            <w:vAlign w:val="center"/>
          </w:tcPr>
          <w:p w14:paraId="12925059" w14:textId="77777777" w:rsidR="0059021E" w:rsidRPr="00A95F8C" w:rsidRDefault="0059021E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высота не просматриваемой части ограждений земельного участка***, м</w:t>
            </w:r>
          </w:p>
        </w:tc>
        <w:tc>
          <w:tcPr>
            <w:tcW w:w="497" w:type="pct"/>
            <w:vAlign w:val="center"/>
          </w:tcPr>
          <w:p w14:paraId="12213084" w14:textId="4A1F65D8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496" w:type="pct"/>
            <w:vAlign w:val="center"/>
          </w:tcPr>
          <w:p w14:paraId="1E4EE4B0" w14:textId="0AC90B72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6" w:type="pct"/>
            <w:vAlign w:val="center"/>
          </w:tcPr>
          <w:p w14:paraId="53A7F845" w14:textId="2B453496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6" w:type="pct"/>
            <w:vAlign w:val="center"/>
          </w:tcPr>
          <w:p w14:paraId="6DEC6214" w14:textId="03C42DE4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496" w:type="pct"/>
            <w:vAlign w:val="center"/>
          </w:tcPr>
          <w:p w14:paraId="207B9280" w14:textId="1EAA3C7B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496" w:type="pct"/>
            <w:vAlign w:val="center"/>
          </w:tcPr>
          <w:p w14:paraId="3FB00E71" w14:textId="554C15D3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496" w:type="pct"/>
            <w:vAlign w:val="center"/>
          </w:tcPr>
          <w:p w14:paraId="6026EC00" w14:textId="52614682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496" w:type="pct"/>
            <w:vAlign w:val="center"/>
          </w:tcPr>
          <w:p w14:paraId="5038ABDE" w14:textId="108993B1" w:rsidR="0059021E" w:rsidRPr="00A95F8C" w:rsidRDefault="0059021E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AE0E52" w:rsidRPr="00A95F8C" w14:paraId="6CEF3D85" w14:textId="77777777" w:rsidTr="00AE0E52">
        <w:trPr>
          <w:trHeight w:val="20"/>
        </w:trPr>
        <w:tc>
          <w:tcPr>
            <w:tcW w:w="115" w:type="pct"/>
            <w:vAlign w:val="center"/>
          </w:tcPr>
          <w:p w14:paraId="314A0E58" w14:textId="10C24D82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914" w:type="pct"/>
            <w:vAlign w:val="center"/>
          </w:tcPr>
          <w:p w14:paraId="01151C24" w14:textId="09242CF3" w:rsidR="00AE0E52" w:rsidRPr="00A95F8C" w:rsidRDefault="00AE0E52" w:rsidP="00AE0E52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Предпочтительные архитектурные стили***</w:t>
            </w:r>
          </w:p>
        </w:tc>
        <w:tc>
          <w:tcPr>
            <w:tcW w:w="497" w:type="pct"/>
            <w:vAlign w:val="center"/>
          </w:tcPr>
          <w:p w14:paraId="5F2C2E38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21E54036" w14:textId="3CF60F62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96" w:type="pct"/>
            <w:vAlign w:val="center"/>
          </w:tcPr>
          <w:p w14:paraId="46B8F1CD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72DD14C2" w14:textId="40211F16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96" w:type="pct"/>
            <w:vAlign w:val="center"/>
          </w:tcPr>
          <w:p w14:paraId="51B2721F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26724436" w14:textId="45D0F504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96" w:type="pct"/>
            <w:vAlign w:val="center"/>
          </w:tcPr>
          <w:p w14:paraId="7C54678D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08AF92E1" w14:textId="4D1588E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96" w:type="pct"/>
            <w:vAlign w:val="center"/>
          </w:tcPr>
          <w:p w14:paraId="4E31E959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52A26B3F" w14:textId="6BD1D698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96" w:type="pct"/>
            <w:vAlign w:val="center"/>
          </w:tcPr>
          <w:p w14:paraId="6C226832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3BF941DA" w14:textId="7F04446A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96" w:type="pct"/>
            <w:vAlign w:val="center"/>
          </w:tcPr>
          <w:p w14:paraId="61C19942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64602C99" w14:textId="5B2151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96" w:type="pct"/>
            <w:vAlign w:val="center"/>
          </w:tcPr>
          <w:p w14:paraId="283F2FED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589BD2B5" w14:textId="1B1E6DF1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</w:tr>
    </w:tbl>
    <w:p w14:paraId="7A313C69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** не устанавливается;</w:t>
      </w:r>
    </w:p>
    <w:p w14:paraId="4DE77AB6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*** параметр действует на фасады, выходящие на границу участка, примыкающую к территориям общего пользования;</w:t>
      </w:r>
    </w:p>
    <w:p w14:paraId="445B679E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&lt;*4&gt; не более 70%;</w:t>
      </w:r>
    </w:p>
    <w:p w14:paraId="01A2E787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&lt;*5&gt; параметр действует в отношении объектов нового строительства.</w:t>
      </w:r>
    </w:p>
    <w:p w14:paraId="6198D253" w14:textId="435F00E0" w:rsidR="00D20520" w:rsidRPr="00A95F8C" w:rsidRDefault="00D20520" w:rsidP="00D20520">
      <w:pPr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br w:type="page"/>
      </w:r>
    </w:p>
    <w:p w14:paraId="2EB173FB" w14:textId="533265D9" w:rsidR="001257EC" w:rsidRPr="00A95F8C" w:rsidRDefault="001257EC" w:rsidP="001257E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5F8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Таблица 2 (продолжение)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2518"/>
        <w:gridCol w:w="1368"/>
        <w:gridCol w:w="1367"/>
        <w:gridCol w:w="1367"/>
        <w:gridCol w:w="1367"/>
        <w:gridCol w:w="1367"/>
        <w:gridCol w:w="1367"/>
        <w:gridCol w:w="1367"/>
        <w:gridCol w:w="1367"/>
        <w:gridCol w:w="1355"/>
      </w:tblGrid>
      <w:tr w:rsidR="00D20520" w:rsidRPr="00A95F8C" w14:paraId="1D6A3EBC" w14:textId="77777777" w:rsidTr="00AE0E52">
        <w:trPr>
          <w:trHeight w:val="20"/>
        </w:trPr>
        <w:tc>
          <w:tcPr>
            <w:tcW w:w="104" w:type="pct"/>
            <w:vMerge w:val="restart"/>
            <w:vAlign w:val="center"/>
          </w:tcPr>
          <w:p w14:paraId="1B327F22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A95F8C">
              <w:rPr>
                <w:b/>
                <w:sz w:val="18"/>
                <w:szCs w:val="18"/>
              </w:rPr>
              <w:t>№</w:t>
            </w:r>
            <w:r w:rsidRPr="00A95F8C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832" w:type="pct"/>
            <w:vMerge w:val="restart"/>
            <w:vAlign w:val="center"/>
          </w:tcPr>
          <w:p w14:paraId="7B43FDBC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A95F8C">
              <w:rPr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452" w:type="pct"/>
            <w:vAlign w:val="center"/>
          </w:tcPr>
          <w:p w14:paraId="7A6A12F3" w14:textId="049A1146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4.9.1.3</w:t>
            </w:r>
          </w:p>
        </w:tc>
        <w:tc>
          <w:tcPr>
            <w:tcW w:w="452" w:type="pct"/>
            <w:vAlign w:val="center"/>
          </w:tcPr>
          <w:p w14:paraId="5265E5A5" w14:textId="259569F9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4.9.1.4</w:t>
            </w:r>
          </w:p>
        </w:tc>
        <w:tc>
          <w:tcPr>
            <w:tcW w:w="452" w:type="pct"/>
            <w:vAlign w:val="center"/>
          </w:tcPr>
          <w:p w14:paraId="2A27BE0A" w14:textId="700F2A21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4.10</w:t>
            </w:r>
          </w:p>
        </w:tc>
        <w:tc>
          <w:tcPr>
            <w:tcW w:w="452" w:type="pct"/>
            <w:vAlign w:val="center"/>
          </w:tcPr>
          <w:p w14:paraId="51B249F7" w14:textId="10D0286E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5.1.1</w:t>
            </w:r>
          </w:p>
        </w:tc>
        <w:tc>
          <w:tcPr>
            <w:tcW w:w="452" w:type="pct"/>
            <w:vAlign w:val="center"/>
          </w:tcPr>
          <w:p w14:paraId="3FCC7BBF" w14:textId="1CABC1EE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5.1.2</w:t>
            </w:r>
          </w:p>
        </w:tc>
        <w:tc>
          <w:tcPr>
            <w:tcW w:w="452" w:type="pct"/>
            <w:vAlign w:val="center"/>
          </w:tcPr>
          <w:p w14:paraId="22B42142" w14:textId="043B8342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5.1.7</w:t>
            </w:r>
          </w:p>
        </w:tc>
        <w:tc>
          <w:tcPr>
            <w:tcW w:w="452" w:type="pct"/>
            <w:vAlign w:val="center"/>
          </w:tcPr>
          <w:p w14:paraId="736CB6C4" w14:textId="7A272C80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6.2</w:t>
            </w:r>
          </w:p>
        </w:tc>
        <w:tc>
          <w:tcPr>
            <w:tcW w:w="452" w:type="pct"/>
            <w:vAlign w:val="center"/>
          </w:tcPr>
          <w:p w14:paraId="2CAC7C95" w14:textId="4BE32D2D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6.3</w:t>
            </w:r>
          </w:p>
        </w:tc>
        <w:tc>
          <w:tcPr>
            <w:tcW w:w="448" w:type="pct"/>
            <w:vAlign w:val="center"/>
          </w:tcPr>
          <w:p w14:paraId="703431E0" w14:textId="6548E8CB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6.4</w:t>
            </w:r>
          </w:p>
        </w:tc>
      </w:tr>
      <w:tr w:rsidR="00D20520" w:rsidRPr="00A95F8C" w14:paraId="67000EE2" w14:textId="77777777" w:rsidTr="00AE0E52">
        <w:trPr>
          <w:trHeight w:val="20"/>
        </w:trPr>
        <w:tc>
          <w:tcPr>
            <w:tcW w:w="104" w:type="pct"/>
            <w:vMerge/>
            <w:tcBorders>
              <w:top w:val="nil"/>
            </w:tcBorders>
            <w:vAlign w:val="center"/>
          </w:tcPr>
          <w:p w14:paraId="0FF57C8E" w14:textId="77777777" w:rsidR="00D20520" w:rsidRPr="00A95F8C" w:rsidRDefault="00D20520" w:rsidP="00D2052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pct"/>
            <w:vMerge/>
            <w:tcBorders>
              <w:top w:val="nil"/>
            </w:tcBorders>
            <w:vAlign w:val="center"/>
          </w:tcPr>
          <w:p w14:paraId="57B80749" w14:textId="77777777" w:rsidR="00D20520" w:rsidRPr="00A95F8C" w:rsidRDefault="00D20520" w:rsidP="00D2052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14:paraId="49FC6219" w14:textId="5A2C07CE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Автомобильные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мойки</w:t>
            </w:r>
            <w:proofErr w:type="spellEnd"/>
          </w:p>
        </w:tc>
        <w:tc>
          <w:tcPr>
            <w:tcW w:w="452" w:type="pct"/>
            <w:vAlign w:val="center"/>
          </w:tcPr>
          <w:p w14:paraId="724C261B" w14:textId="24E538EC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Ремонт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автомобилей</w:t>
            </w:r>
            <w:proofErr w:type="spellEnd"/>
          </w:p>
        </w:tc>
        <w:tc>
          <w:tcPr>
            <w:tcW w:w="452" w:type="pct"/>
            <w:vAlign w:val="center"/>
          </w:tcPr>
          <w:p w14:paraId="6E5ECF85" w14:textId="1C7E2A76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Выставочно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- </w:t>
            </w:r>
            <w:proofErr w:type="spellStart"/>
            <w:r w:rsidRPr="00A95F8C">
              <w:rPr>
                <w:bCs/>
                <w:sz w:val="18"/>
                <w:szCs w:val="18"/>
              </w:rPr>
              <w:t>ярмарочная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деятельность</w:t>
            </w:r>
            <w:proofErr w:type="spellEnd"/>
          </w:p>
        </w:tc>
        <w:tc>
          <w:tcPr>
            <w:tcW w:w="452" w:type="pct"/>
            <w:vAlign w:val="center"/>
          </w:tcPr>
          <w:p w14:paraId="464C08F1" w14:textId="46C2917F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Обеспечение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спортив</w:t>
            </w:r>
            <w:proofErr w:type="spellEnd"/>
            <w:r w:rsidRPr="00A95F8C">
              <w:rPr>
                <w:bCs/>
                <w:sz w:val="18"/>
                <w:szCs w:val="18"/>
                <w:lang w:val="ru-RU"/>
              </w:rPr>
              <w:t>н</w:t>
            </w:r>
            <w:r w:rsidRPr="00A95F8C">
              <w:rPr>
                <w:bCs/>
                <w:sz w:val="18"/>
                <w:szCs w:val="18"/>
              </w:rPr>
              <w:t>о</w:t>
            </w:r>
            <w:r w:rsidRPr="00A95F8C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зрелищных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мероприятий</w:t>
            </w:r>
            <w:proofErr w:type="spellEnd"/>
          </w:p>
        </w:tc>
        <w:tc>
          <w:tcPr>
            <w:tcW w:w="452" w:type="pct"/>
            <w:vAlign w:val="center"/>
          </w:tcPr>
          <w:p w14:paraId="6DFFE77B" w14:textId="7EA1751F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bCs/>
                <w:sz w:val="18"/>
                <w:szCs w:val="18"/>
                <w:lang w:val="ru-RU"/>
              </w:rPr>
              <w:t>Обеспечение занятий спортом в помещениях</w:t>
            </w:r>
          </w:p>
        </w:tc>
        <w:tc>
          <w:tcPr>
            <w:tcW w:w="452" w:type="pct"/>
            <w:vAlign w:val="center"/>
          </w:tcPr>
          <w:p w14:paraId="0D604309" w14:textId="040F4FB3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Спортивные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базы</w:t>
            </w:r>
            <w:proofErr w:type="spellEnd"/>
          </w:p>
        </w:tc>
        <w:tc>
          <w:tcPr>
            <w:tcW w:w="452" w:type="pct"/>
            <w:vAlign w:val="center"/>
          </w:tcPr>
          <w:p w14:paraId="40F872BB" w14:textId="6485F4D7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Тяжелая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промышленность</w:t>
            </w:r>
            <w:proofErr w:type="spellEnd"/>
          </w:p>
        </w:tc>
        <w:tc>
          <w:tcPr>
            <w:tcW w:w="452" w:type="pct"/>
            <w:vAlign w:val="center"/>
          </w:tcPr>
          <w:p w14:paraId="16564E32" w14:textId="0CA59137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Легкая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промышленность</w:t>
            </w:r>
            <w:proofErr w:type="spellEnd"/>
          </w:p>
        </w:tc>
        <w:tc>
          <w:tcPr>
            <w:tcW w:w="448" w:type="pct"/>
            <w:vAlign w:val="center"/>
          </w:tcPr>
          <w:p w14:paraId="08029AFA" w14:textId="66387AEB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Пищевая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промышленность</w:t>
            </w:r>
            <w:proofErr w:type="spellEnd"/>
          </w:p>
        </w:tc>
      </w:tr>
      <w:tr w:rsidR="00D20520" w:rsidRPr="00A95F8C" w14:paraId="0517A2E9" w14:textId="77777777" w:rsidTr="00AE0E52">
        <w:trPr>
          <w:trHeight w:val="20"/>
        </w:trPr>
        <w:tc>
          <w:tcPr>
            <w:tcW w:w="104" w:type="pct"/>
            <w:vAlign w:val="center"/>
          </w:tcPr>
          <w:p w14:paraId="0847D86F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2" w:type="pct"/>
            <w:vAlign w:val="center"/>
          </w:tcPr>
          <w:p w14:paraId="4746D61E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2" w:type="pct"/>
            <w:vAlign w:val="center"/>
          </w:tcPr>
          <w:p w14:paraId="039114CB" w14:textId="1FD07532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2" w:type="pct"/>
            <w:vAlign w:val="center"/>
          </w:tcPr>
          <w:p w14:paraId="6FD765B1" w14:textId="1B2CC141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2" w:type="pct"/>
            <w:vAlign w:val="center"/>
          </w:tcPr>
          <w:p w14:paraId="35652F1D" w14:textId="1EFE9609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2" w:type="pct"/>
            <w:vAlign w:val="center"/>
          </w:tcPr>
          <w:p w14:paraId="05CD3019" w14:textId="27CE8C52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2" w:type="pct"/>
            <w:vAlign w:val="center"/>
          </w:tcPr>
          <w:p w14:paraId="2BBAEA47" w14:textId="39E9F058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52" w:type="pct"/>
            <w:vAlign w:val="center"/>
          </w:tcPr>
          <w:p w14:paraId="3CBA6C4D" w14:textId="5EB62F8B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2" w:type="pct"/>
            <w:vAlign w:val="center"/>
          </w:tcPr>
          <w:p w14:paraId="56D99CE3" w14:textId="0E4ABD98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52" w:type="pct"/>
            <w:vAlign w:val="center"/>
          </w:tcPr>
          <w:p w14:paraId="7564A546" w14:textId="64581861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8" w:type="pct"/>
            <w:vAlign w:val="center"/>
          </w:tcPr>
          <w:p w14:paraId="31257574" w14:textId="22AC28DE" w:rsidR="00D20520" w:rsidRPr="00A95F8C" w:rsidRDefault="00D20520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D20520" w:rsidRPr="00A95F8C" w14:paraId="66D7EB9D" w14:textId="77777777" w:rsidTr="00AE0E52">
        <w:trPr>
          <w:trHeight w:val="20"/>
        </w:trPr>
        <w:tc>
          <w:tcPr>
            <w:tcW w:w="104" w:type="pct"/>
            <w:vAlign w:val="center"/>
          </w:tcPr>
          <w:p w14:paraId="76D167DC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</w:t>
            </w:r>
          </w:p>
        </w:tc>
        <w:tc>
          <w:tcPr>
            <w:tcW w:w="832" w:type="pct"/>
            <w:vAlign w:val="center"/>
          </w:tcPr>
          <w:p w14:paraId="5A8A4AFF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здания вдоль улично-дорожной сети, м</w:t>
            </w:r>
          </w:p>
        </w:tc>
        <w:tc>
          <w:tcPr>
            <w:tcW w:w="452" w:type="pct"/>
            <w:vAlign w:val="center"/>
          </w:tcPr>
          <w:p w14:paraId="066BFE05" w14:textId="797BAF7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5,1</w:t>
            </w:r>
          </w:p>
        </w:tc>
        <w:tc>
          <w:tcPr>
            <w:tcW w:w="452" w:type="pct"/>
            <w:vAlign w:val="center"/>
          </w:tcPr>
          <w:p w14:paraId="77FCB013" w14:textId="3DD641EC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5,1</w:t>
            </w:r>
          </w:p>
        </w:tc>
        <w:tc>
          <w:tcPr>
            <w:tcW w:w="452" w:type="pct"/>
            <w:vAlign w:val="center"/>
          </w:tcPr>
          <w:p w14:paraId="33FBB3D3" w14:textId="5CF0099E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5,1</w:t>
            </w:r>
          </w:p>
        </w:tc>
        <w:tc>
          <w:tcPr>
            <w:tcW w:w="452" w:type="pct"/>
            <w:vAlign w:val="center"/>
          </w:tcPr>
          <w:p w14:paraId="5A2E8748" w14:textId="4BD9D6C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4608C8FF" w14:textId="7FB93B09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8,7</w:t>
            </w:r>
          </w:p>
        </w:tc>
        <w:tc>
          <w:tcPr>
            <w:tcW w:w="452" w:type="pct"/>
            <w:vAlign w:val="center"/>
          </w:tcPr>
          <w:p w14:paraId="5A13B16E" w14:textId="208384F2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7,2</w:t>
            </w:r>
          </w:p>
        </w:tc>
        <w:tc>
          <w:tcPr>
            <w:tcW w:w="452" w:type="pct"/>
            <w:vAlign w:val="center"/>
          </w:tcPr>
          <w:p w14:paraId="408ABE26" w14:textId="5DCA49E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5AD94F1" w14:textId="1E5F8ACF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8,4</w:t>
            </w:r>
          </w:p>
        </w:tc>
        <w:tc>
          <w:tcPr>
            <w:tcW w:w="448" w:type="pct"/>
            <w:vAlign w:val="center"/>
          </w:tcPr>
          <w:p w14:paraId="0F37B2ED" w14:textId="4F49700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8,4</w:t>
            </w:r>
          </w:p>
        </w:tc>
      </w:tr>
      <w:tr w:rsidR="00D20520" w:rsidRPr="00A95F8C" w14:paraId="46E8F44B" w14:textId="77777777" w:rsidTr="00AE0E52">
        <w:trPr>
          <w:trHeight w:val="20"/>
        </w:trPr>
        <w:tc>
          <w:tcPr>
            <w:tcW w:w="104" w:type="pct"/>
            <w:vAlign w:val="center"/>
          </w:tcPr>
          <w:p w14:paraId="0476C4C0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2</w:t>
            </w:r>
          </w:p>
        </w:tc>
        <w:tc>
          <w:tcPr>
            <w:tcW w:w="832" w:type="pct"/>
            <w:vAlign w:val="center"/>
          </w:tcPr>
          <w:p w14:paraId="5B669DA4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Минимальный процент застроенности уличного фронта</w:t>
            </w:r>
            <w:r w:rsidRPr="00A95F8C">
              <w:rPr>
                <w:b/>
                <w:sz w:val="18"/>
                <w:szCs w:val="18"/>
                <w:lang w:val="ru-RU"/>
              </w:rPr>
              <w:t>*</w:t>
            </w:r>
            <w:r w:rsidRPr="00A95F8C">
              <w:rPr>
                <w:bCs/>
                <w:sz w:val="18"/>
                <w:szCs w:val="18"/>
                <w:vertAlign w:val="superscript"/>
                <w:lang w:val="ru-RU"/>
              </w:rPr>
              <w:t>4</w:t>
            </w:r>
            <w:r w:rsidRPr="00A95F8C">
              <w:rPr>
                <w:sz w:val="18"/>
                <w:szCs w:val="18"/>
                <w:lang w:val="ru-RU"/>
              </w:rPr>
              <w:t>, %</w:t>
            </w:r>
          </w:p>
        </w:tc>
        <w:tc>
          <w:tcPr>
            <w:tcW w:w="452" w:type="pct"/>
            <w:vAlign w:val="center"/>
          </w:tcPr>
          <w:p w14:paraId="0ABA76A5" w14:textId="629CE9CA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50</w:t>
            </w:r>
          </w:p>
        </w:tc>
        <w:tc>
          <w:tcPr>
            <w:tcW w:w="452" w:type="pct"/>
            <w:vAlign w:val="center"/>
          </w:tcPr>
          <w:p w14:paraId="2E665828" w14:textId="7E187EC9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50</w:t>
            </w:r>
          </w:p>
        </w:tc>
        <w:tc>
          <w:tcPr>
            <w:tcW w:w="452" w:type="pct"/>
            <w:vAlign w:val="center"/>
          </w:tcPr>
          <w:p w14:paraId="2750C38F" w14:textId="7AC8345C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606B144C" w14:textId="71306EF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6F68F2A" w14:textId="71DA71F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3BDEF2C8" w14:textId="34DC179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52" w:type="pct"/>
            <w:vAlign w:val="center"/>
          </w:tcPr>
          <w:p w14:paraId="7314C928" w14:textId="3810E198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7F75EFF3" w14:textId="18C613D6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48" w:type="pct"/>
            <w:vAlign w:val="center"/>
          </w:tcPr>
          <w:p w14:paraId="6A83372F" w14:textId="7B313CE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</w:tr>
      <w:tr w:rsidR="00D20520" w:rsidRPr="00A95F8C" w14:paraId="411AA43A" w14:textId="77777777" w:rsidTr="00AE0E52">
        <w:trPr>
          <w:trHeight w:val="20"/>
        </w:trPr>
        <w:tc>
          <w:tcPr>
            <w:tcW w:w="104" w:type="pct"/>
            <w:vAlign w:val="center"/>
          </w:tcPr>
          <w:p w14:paraId="71F0C280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832" w:type="pct"/>
            <w:vAlign w:val="center"/>
          </w:tcPr>
          <w:p w14:paraId="3C629FDC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типового этажа, м</w:t>
            </w:r>
          </w:p>
        </w:tc>
        <w:tc>
          <w:tcPr>
            <w:tcW w:w="452" w:type="pct"/>
            <w:vAlign w:val="center"/>
          </w:tcPr>
          <w:p w14:paraId="2E9BA266" w14:textId="2AF95E08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3B1F6FA" w14:textId="3B991EAA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7D5C9914" w14:textId="7C3A3DB7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3,6</w:t>
            </w:r>
          </w:p>
        </w:tc>
        <w:tc>
          <w:tcPr>
            <w:tcW w:w="452" w:type="pct"/>
            <w:vAlign w:val="center"/>
          </w:tcPr>
          <w:p w14:paraId="6469804F" w14:textId="615E8D2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3E6C5434" w14:textId="03597B11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3,6</w:t>
            </w:r>
          </w:p>
        </w:tc>
        <w:tc>
          <w:tcPr>
            <w:tcW w:w="452" w:type="pct"/>
            <w:vAlign w:val="center"/>
          </w:tcPr>
          <w:p w14:paraId="5CE7323E" w14:textId="1AD2FE9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52" w:type="pct"/>
            <w:vAlign w:val="center"/>
          </w:tcPr>
          <w:p w14:paraId="2C7F6F2F" w14:textId="2B7E92CC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FD91ED0" w14:textId="31D253B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3,3</w:t>
            </w:r>
          </w:p>
        </w:tc>
        <w:tc>
          <w:tcPr>
            <w:tcW w:w="448" w:type="pct"/>
            <w:vAlign w:val="center"/>
          </w:tcPr>
          <w:p w14:paraId="377FE901" w14:textId="6CE2180C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3,3</w:t>
            </w:r>
          </w:p>
        </w:tc>
      </w:tr>
      <w:tr w:rsidR="00D20520" w:rsidRPr="00A95F8C" w14:paraId="0B72C532" w14:textId="77777777" w:rsidTr="00AE0E52">
        <w:trPr>
          <w:trHeight w:val="20"/>
        </w:trPr>
        <w:tc>
          <w:tcPr>
            <w:tcW w:w="104" w:type="pct"/>
            <w:vAlign w:val="center"/>
          </w:tcPr>
          <w:p w14:paraId="361B2F3F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4</w:t>
            </w:r>
          </w:p>
        </w:tc>
        <w:tc>
          <w:tcPr>
            <w:tcW w:w="832" w:type="pct"/>
            <w:vAlign w:val="center"/>
          </w:tcPr>
          <w:p w14:paraId="4BF0461F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первого этажа зданий***, м</w:t>
            </w:r>
          </w:p>
        </w:tc>
        <w:tc>
          <w:tcPr>
            <w:tcW w:w="452" w:type="pct"/>
            <w:vAlign w:val="center"/>
          </w:tcPr>
          <w:p w14:paraId="5BBF02FA" w14:textId="38C187A2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52" w:type="pct"/>
            <w:vAlign w:val="center"/>
          </w:tcPr>
          <w:p w14:paraId="49E22A5B" w14:textId="737D34AE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52" w:type="pct"/>
            <w:vAlign w:val="center"/>
          </w:tcPr>
          <w:p w14:paraId="047FB05E" w14:textId="255AE77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52" w:type="pct"/>
            <w:vAlign w:val="center"/>
          </w:tcPr>
          <w:p w14:paraId="319DA851" w14:textId="2B6E2AE1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84EFEAD" w14:textId="3C6FB622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52" w:type="pct"/>
            <w:vAlign w:val="center"/>
          </w:tcPr>
          <w:p w14:paraId="598CDEC1" w14:textId="24AAF94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52" w:type="pct"/>
            <w:vAlign w:val="center"/>
          </w:tcPr>
          <w:p w14:paraId="0C4A7CE4" w14:textId="4E29610C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0A5E416" w14:textId="247CDDCE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48" w:type="pct"/>
            <w:vAlign w:val="center"/>
          </w:tcPr>
          <w:p w14:paraId="172BEEBF" w14:textId="6555F682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</w:tr>
      <w:tr w:rsidR="00D20520" w:rsidRPr="00A95F8C" w14:paraId="56C3CC05" w14:textId="77777777" w:rsidTr="00AE0E52">
        <w:trPr>
          <w:trHeight w:val="20"/>
        </w:trPr>
        <w:tc>
          <w:tcPr>
            <w:tcW w:w="104" w:type="pct"/>
            <w:vAlign w:val="center"/>
          </w:tcPr>
          <w:p w14:paraId="4D03BE4B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5</w:t>
            </w:r>
          </w:p>
        </w:tc>
        <w:tc>
          <w:tcPr>
            <w:tcW w:w="832" w:type="pct"/>
            <w:vAlign w:val="center"/>
          </w:tcPr>
          <w:p w14:paraId="23A826C1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Минимальный процент остекления фасада первого этажа***, %</w:t>
            </w:r>
          </w:p>
        </w:tc>
        <w:tc>
          <w:tcPr>
            <w:tcW w:w="452" w:type="pct"/>
            <w:vAlign w:val="center"/>
          </w:tcPr>
          <w:p w14:paraId="04E375FC" w14:textId="57AFF4FF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531FD0B" w14:textId="5EBAEDF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9C56731" w14:textId="0A62EB21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80</w:t>
            </w:r>
          </w:p>
        </w:tc>
        <w:tc>
          <w:tcPr>
            <w:tcW w:w="452" w:type="pct"/>
            <w:vAlign w:val="center"/>
          </w:tcPr>
          <w:p w14:paraId="75146E42" w14:textId="149F0A5A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BD6C14E" w14:textId="695663E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80</w:t>
            </w:r>
          </w:p>
        </w:tc>
        <w:tc>
          <w:tcPr>
            <w:tcW w:w="452" w:type="pct"/>
            <w:vAlign w:val="center"/>
          </w:tcPr>
          <w:p w14:paraId="68C29364" w14:textId="3CD1EF33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40</w:t>
            </w:r>
          </w:p>
        </w:tc>
        <w:tc>
          <w:tcPr>
            <w:tcW w:w="452" w:type="pct"/>
            <w:vAlign w:val="center"/>
          </w:tcPr>
          <w:p w14:paraId="0B9D5D2A" w14:textId="0846BA5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F0BD512" w14:textId="31E167A3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80</w:t>
            </w:r>
          </w:p>
        </w:tc>
        <w:tc>
          <w:tcPr>
            <w:tcW w:w="448" w:type="pct"/>
            <w:vAlign w:val="center"/>
          </w:tcPr>
          <w:p w14:paraId="73F9F1F2" w14:textId="67DE8628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80</w:t>
            </w:r>
          </w:p>
        </w:tc>
      </w:tr>
      <w:tr w:rsidR="00D20520" w:rsidRPr="00A95F8C" w14:paraId="6C8C56D9" w14:textId="77777777" w:rsidTr="00AE0E52">
        <w:trPr>
          <w:trHeight w:val="20"/>
        </w:trPr>
        <w:tc>
          <w:tcPr>
            <w:tcW w:w="104" w:type="pct"/>
            <w:vAlign w:val="center"/>
          </w:tcPr>
          <w:p w14:paraId="3076C671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6</w:t>
            </w:r>
          </w:p>
        </w:tc>
        <w:tc>
          <w:tcPr>
            <w:tcW w:w="832" w:type="pct"/>
            <w:vAlign w:val="center"/>
          </w:tcPr>
          <w:p w14:paraId="57A7A2BC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оконных проемов первых этажей***, м</w:t>
            </w:r>
          </w:p>
        </w:tc>
        <w:tc>
          <w:tcPr>
            <w:tcW w:w="452" w:type="pct"/>
            <w:vAlign w:val="center"/>
          </w:tcPr>
          <w:p w14:paraId="551ADD4A" w14:textId="138AF86B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2A8354E" w14:textId="35AC3DB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A11A783" w14:textId="353211EE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52" w:type="pct"/>
            <w:vAlign w:val="center"/>
          </w:tcPr>
          <w:p w14:paraId="62540C94" w14:textId="17D977E8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4D737F3E" w14:textId="1A7CE22E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52" w:type="pct"/>
            <w:vAlign w:val="center"/>
          </w:tcPr>
          <w:p w14:paraId="62E5573F" w14:textId="7955CE5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1,35</w:t>
            </w:r>
          </w:p>
        </w:tc>
        <w:tc>
          <w:tcPr>
            <w:tcW w:w="452" w:type="pct"/>
            <w:vAlign w:val="center"/>
          </w:tcPr>
          <w:p w14:paraId="1350F10B" w14:textId="0BD9C6E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33BEEB7" w14:textId="2810A8F0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48" w:type="pct"/>
            <w:vAlign w:val="center"/>
          </w:tcPr>
          <w:p w14:paraId="4D41B367" w14:textId="523C869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</w:tr>
      <w:tr w:rsidR="00D20520" w:rsidRPr="00A95F8C" w14:paraId="5F11EAD5" w14:textId="77777777" w:rsidTr="00AE0E52">
        <w:trPr>
          <w:trHeight w:val="20"/>
        </w:trPr>
        <w:tc>
          <w:tcPr>
            <w:tcW w:w="104" w:type="pct"/>
            <w:vAlign w:val="center"/>
          </w:tcPr>
          <w:p w14:paraId="5EECBA44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7</w:t>
            </w:r>
          </w:p>
        </w:tc>
        <w:tc>
          <w:tcPr>
            <w:tcW w:w="832" w:type="pct"/>
            <w:vAlign w:val="center"/>
          </w:tcPr>
          <w:p w14:paraId="3AB2B139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Максимальный</w:t>
            </w:r>
            <w:r w:rsidRPr="00A95F8C">
              <w:rPr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</w:rPr>
              <w:t>уклон кровли, градусов</w:t>
            </w:r>
          </w:p>
        </w:tc>
        <w:tc>
          <w:tcPr>
            <w:tcW w:w="452" w:type="pct"/>
            <w:vAlign w:val="center"/>
          </w:tcPr>
          <w:p w14:paraId="7445AE79" w14:textId="770512C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30433ED6" w14:textId="18ADF253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1ECE5A5B" w14:textId="64361D36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6D6D1AE4" w14:textId="0B0B904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DAD81C3" w14:textId="55AA268A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5457BCBA" w14:textId="7B9571EB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52" w:type="pct"/>
            <w:vAlign w:val="center"/>
          </w:tcPr>
          <w:p w14:paraId="44F00FD3" w14:textId="2F4032E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489BECD7" w14:textId="4CED2BAB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48" w:type="pct"/>
            <w:vAlign w:val="center"/>
          </w:tcPr>
          <w:p w14:paraId="20D9D01F" w14:textId="41B12CF7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</w:tr>
      <w:tr w:rsidR="00D20520" w:rsidRPr="00A95F8C" w14:paraId="6C100343" w14:textId="77777777" w:rsidTr="00AE0E52">
        <w:trPr>
          <w:trHeight w:val="20"/>
        </w:trPr>
        <w:tc>
          <w:tcPr>
            <w:tcW w:w="104" w:type="pct"/>
            <w:vAlign w:val="center"/>
          </w:tcPr>
          <w:p w14:paraId="4D6AE8B6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8</w:t>
            </w:r>
          </w:p>
        </w:tc>
        <w:tc>
          <w:tcPr>
            <w:tcW w:w="832" w:type="pct"/>
            <w:vAlign w:val="center"/>
          </w:tcPr>
          <w:p w14:paraId="196E6736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отметка пола входа в здание</w:t>
            </w:r>
            <w:r w:rsidRPr="00A95F8C">
              <w:rPr>
                <w:b/>
                <w:sz w:val="18"/>
                <w:szCs w:val="18"/>
                <w:lang w:val="ru-RU"/>
              </w:rPr>
              <w:t>*</w:t>
            </w:r>
            <w:r w:rsidRPr="00A95F8C">
              <w:rPr>
                <w:b/>
                <w:sz w:val="18"/>
                <w:szCs w:val="18"/>
                <w:vertAlign w:val="superscript"/>
                <w:lang w:val="ru-RU"/>
              </w:rPr>
              <w:t>5</w:t>
            </w:r>
            <w:r w:rsidRPr="00A95F8C">
              <w:rPr>
                <w:sz w:val="18"/>
                <w:szCs w:val="18"/>
                <w:lang w:val="ru-RU"/>
              </w:rPr>
              <w:t>, м</w:t>
            </w:r>
          </w:p>
        </w:tc>
        <w:tc>
          <w:tcPr>
            <w:tcW w:w="452" w:type="pct"/>
            <w:vAlign w:val="center"/>
          </w:tcPr>
          <w:p w14:paraId="3B7A34F8" w14:textId="4516E482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5A4EEA54" w14:textId="1A4934D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2080895C" w14:textId="057C8E8C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7E225706" w14:textId="1675490F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067181C3" w14:textId="2C8080C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52" w:type="pct"/>
            <w:vAlign w:val="center"/>
          </w:tcPr>
          <w:p w14:paraId="4B8BBDA0" w14:textId="58D8C182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4AF68E46" w14:textId="0E847E0F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6FBCE387" w14:textId="0BE4B329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48" w:type="pct"/>
            <w:vAlign w:val="center"/>
          </w:tcPr>
          <w:p w14:paraId="3C71928D" w14:textId="5FB9D7BA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</w:tr>
      <w:tr w:rsidR="00D20520" w:rsidRPr="00A95F8C" w14:paraId="255BAD7F" w14:textId="77777777" w:rsidTr="00AE0E52">
        <w:trPr>
          <w:trHeight w:val="20"/>
        </w:trPr>
        <w:tc>
          <w:tcPr>
            <w:tcW w:w="104" w:type="pct"/>
            <w:vAlign w:val="center"/>
          </w:tcPr>
          <w:p w14:paraId="3D5A0B97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9</w:t>
            </w:r>
          </w:p>
        </w:tc>
        <w:tc>
          <w:tcPr>
            <w:tcW w:w="832" w:type="pct"/>
            <w:vAlign w:val="center"/>
          </w:tcPr>
          <w:p w14:paraId="427B6936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Максимальный выступ консольных элементов за контур наружных стен здания, строения и сооружения, м</w:t>
            </w:r>
          </w:p>
        </w:tc>
        <w:tc>
          <w:tcPr>
            <w:tcW w:w="452" w:type="pct"/>
            <w:vAlign w:val="center"/>
          </w:tcPr>
          <w:p w14:paraId="13800FCA" w14:textId="4B80E09E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</w:t>
            </w:r>
          </w:p>
        </w:tc>
        <w:tc>
          <w:tcPr>
            <w:tcW w:w="452" w:type="pct"/>
            <w:vAlign w:val="center"/>
          </w:tcPr>
          <w:p w14:paraId="32EA83B0" w14:textId="6F3FF47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</w:t>
            </w:r>
          </w:p>
        </w:tc>
        <w:tc>
          <w:tcPr>
            <w:tcW w:w="452" w:type="pct"/>
            <w:vAlign w:val="center"/>
          </w:tcPr>
          <w:p w14:paraId="69CABF77" w14:textId="43D9C90C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452" w:type="pct"/>
            <w:vAlign w:val="center"/>
          </w:tcPr>
          <w:p w14:paraId="222031D7" w14:textId="21188497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1,2</w:t>
            </w:r>
          </w:p>
        </w:tc>
        <w:tc>
          <w:tcPr>
            <w:tcW w:w="452" w:type="pct"/>
            <w:vAlign w:val="center"/>
          </w:tcPr>
          <w:p w14:paraId="4824D760" w14:textId="4B8A2377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452" w:type="pct"/>
            <w:vAlign w:val="center"/>
          </w:tcPr>
          <w:p w14:paraId="486768A6" w14:textId="6EAECD5A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1,2</w:t>
            </w:r>
          </w:p>
        </w:tc>
        <w:tc>
          <w:tcPr>
            <w:tcW w:w="452" w:type="pct"/>
            <w:vAlign w:val="center"/>
          </w:tcPr>
          <w:p w14:paraId="42267BED" w14:textId="463393E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596D01D9" w14:textId="53E3FBC9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48" w:type="pct"/>
            <w:vAlign w:val="center"/>
          </w:tcPr>
          <w:p w14:paraId="45ECB800" w14:textId="4E984CB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D20520" w:rsidRPr="00A95F8C" w14:paraId="12055EF9" w14:textId="77777777" w:rsidTr="00AE0E52">
        <w:trPr>
          <w:trHeight w:val="20"/>
        </w:trPr>
        <w:tc>
          <w:tcPr>
            <w:tcW w:w="104" w:type="pct"/>
            <w:vAlign w:val="center"/>
          </w:tcPr>
          <w:p w14:paraId="491B9E47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10</w:t>
            </w:r>
          </w:p>
        </w:tc>
        <w:tc>
          <w:tcPr>
            <w:tcW w:w="832" w:type="pct"/>
            <w:vAlign w:val="center"/>
          </w:tcPr>
          <w:p w14:paraId="4393EC06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общая высота ограждений земельного участка от уровня земли ***, м</w:t>
            </w:r>
          </w:p>
        </w:tc>
        <w:tc>
          <w:tcPr>
            <w:tcW w:w="452" w:type="pct"/>
            <w:vAlign w:val="center"/>
          </w:tcPr>
          <w:p w14:paraId="1CD2810B" w14:textId="3E12DF23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52AD34D3" w14:textId="2C4BAD2C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59D05479" w14:textId="0D8DCDAC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8458D49" w14:textId="768890C2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452" w:type="pct"/>
            <w:vAlign w:val="center"/>
          </w:tcPr>
          <w:p w14:paraId="0F49EF81" w14:textId="0C4B3776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275F45E" w14:textId="2F028E86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1,5</w:t>
            </w:r>
          </w:p>
        </w:tc>
        <w:tc>
          <w:tcPr>
            <w:tcW w:w="452" w:type="pct"/>
            <w:vAlign w:val="center"/>
          </w:tcPr>
          <w:p w14:paraId="222C7F16" w14:textId="12B9683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201426AB" w14:textId="5F922847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48" w:type="pct"/>
            <w:vAlign w:val="center"/>
          </w:tcPr>
          <w:p w14:paraId="401C2006" w14:textId="3CA6B9EF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D20520" w:rsidRPr="00A95F8C" w14:paraId="52792844" w14:textId="77777777" w:rsidTr="00AE0E52">
        <w:trPr>
          <w:trHeight w:val="20"/>
        </w:trPr>
        <w:tc>
          <w:tcPr>
            <w:tcW w:w="104" w:type="pct"/>
            <w:vAlign w:val="center"/>
          </w:tcPr>
          <w:p w14:paraId="7319334C" w14:textId="77777777" w:rsidR="00D20520" w:rsidRPr="00A95F8C" w:rsidRDefault="00D20520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11</w:t>
            </w:r>
          </w:p>
        </w:tc>
        <w:tc>
          <w:tcPr>
            <w:tcW w:w="832" w:type="pct"/>
            <w:vAlign w:val="center"/>
          </w:tcPr>
          <w:p w14:paraId="28D1D755" w14:textId="77777777" w:rsidR="00D20520" w:rsidRPr="00A95F8C" w:rsidRDefault="00D20520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высота не просматриваемой части ограждений земельного участка***, м</w:t>
            </w:r>
          </w:p>
        </w:tc>
        <w:tc>
          <w:tcPr>
            <w:tcW w:w="452" w:type="pct"/>
            <w:vAlign w:val="center"/>
          </w:tcPr>
          <w:p w14:paraId="153EA0F0" w14:textId="6E6D3261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1EB0CE7D" w14:textId="294051A1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7FEE46D5" w14:textId="3F1F7F29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732046C5" w14:textId="51725B4D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3847FB43" w14:textId="55CC7194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3C7F1162" w14:textId="4931E971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71CAA07C" w14:textId="08C3170E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52" w:type="pct"/>
            <w:vAlign w:val="center"/>
          </w:tcPr>
          <w:p w14:paraId="057BA49E" w14:textId="358ABE9F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48" w:type="pct"/>
            <w:vAlign w:val="center"/>
          </w:tcPr>
          <w:p w14:paraId="736706B4" w14:textId="21D2FE35" w:rsidR="00D20520" w:rsidRPr="00A95F8C" w:rsidRDefault="00D20520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AE0E52" w:rsidRPr="00A95F8C" w14:paraId="06746EA7" w14:textId="77777777" w:rsidTr="00AE0E52">
        <w:trPr>
          <w:trHeight w:val="20"/>
        </w:trPr>
        <w:tc>
          <w:tcPr>
            <w:tcW w:w="104" w:type="pct"/>
            <w:vAlign w:val="center"/>
          </w:tcPr>
          <w:p w14:paraId="38AA3779" w14:textId="70124C30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832" w:type="pct"/>
            <w:vAlign w:val="center"/>
          </w:tcPr>
          <w:p w14:paraId="751EF30C" w14:textId="0901C840" w:rsidR="00AE0E52" w:rsidRPr="00A95F8C" w:rsidRDefault="00AE0E52" w:rsidP="00AE0E52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Предпочтительные архитектурные стили***</w:t>
            </w:r>
          </w:p>
        </w:tc>
        <w:tc>
          <w:tcPr>
            <w:tcW w:w="452" w:type="pct"/>
            <w:vAlign w:val="center"/>
          </w:tcPr>
          <w:p w14:paraId="24E6B8D4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3F5F083F" w14:textId="424D59B5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2C77538A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3BCC4083" w14:textId="78CCA65A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5E16C700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25D3C373" w14:textId="2ADD320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02D50705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47FDCECB" w14:textId="417B0170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26F30F7E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6EF32E8A" w14:textId="55A60B2C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5E076BE0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024D5A73" w14:textId="5DC268DC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063D9CC3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6C939A0F" w14:textId="04B39A58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52" w:type="pct"/>
            <w:vAlign w:val="center"/>
          </w:tcPr>
          <w:p w14:paraId="7934C99A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758A18B3" w14:textId="79271C84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48" w:type="pct"/>
            <w:vAlign w:val="center"/>
          </w:tcPr>
          <w:p w14:paraId="6C7DF2A8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4DE2877C" w14:textId="36D2F6DE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</w:tr>
    </w:tbl>
    <w:p w14:paraId="0D0AA2BB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** не устанавливается;</w:t>
      </w:r>
    </w:p>
    <w:p w14:paraId="6C11943B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*** параметр действует на фасады, выходящие на границу участка, примыкающую к территориям общего пользования;</w:t>
      </w:r>
    </w:p>
    <w:p w14:paraId="79709364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&lt;*4&gt; не более 70%;</w:t>
      </w:r>
    </w:p>
    <w:p w14:paraId="6ED35C2F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&lt;*5&gt; параметр действует в отношении объектов нового строительства.</w:t>
      </w:r>
    </w:p>
    <w:p w14:paraId="3D8476D4" w14:textId="4F7A0ED9" w:rsidR="00D20520" w:rsidRPr="00A95F8C" w:rsidRDefault="00D20520" w:rsidP="00D20520">
      <w:pPr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br w:type="page"/>
      </w:r>
    </w:p>
    <w:p w14:paraId="18986C95" w14:textId="4B61E745" w:rsidR="001257EC" w:rsidRPr="00A95F8C" w:rsidRDefault="001257EC" w:rsidP="001257E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5F8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Таблица 2 (продолжение)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"/>
        <w:gridCol w:w="2768"/>
        <w:gridCol w:w="1555"/>
        <w:gridCol w:w="1558"/>
        <w:gridCol w:w="1398"/>
        <w:gridCol w:w="1504"/>
        <w:gridCol w:w="1504"/>
        <w:gridCol w:w="1676"/>
        <w:gridCol w:w="1331"/>
        <w:gridCol w:w="1485"/>
      </w:tblGrid>
      <w:tr w:rsidR="00442896" w:rsidRPr="00A95F8C" w14:paraId="305C0194" w14:textId="77777777" w:rsidTr="00AE0E52">
        <w:trPr>
          <w:trHeight w:val="20"/>
        </w:trPr>
        <w:tc>
          <w:tcPr>
            <w:tcW w:w="115" w:type="pct"/>
            <w:vMerge w:val="restart"/>
            <w:vAlign w:val="center"/>
          </w:tcPr>
          <w:p w14:paraId="1DCF7151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A95F8C">
              <w:rPr>
                <w:b/>
                <w:sz w:val="18"/>
                <w:szCs w:val="18"/>
              </w:rPr>
              <w:t>№</w:t>
            </w:r>
            <w:r w:rsidRPr="00A95F8C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915" w:type="pct"/>
            <w:vMerge w:val="restart"/>
            <w:vAlign w:val="center"/>
          </w:tcPr>
          <w:p w14:paraId="3A3B0326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A95F8C">
              <w:rPr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514" w:type="pct"/>
            <w:vAlign w:val="center"/>
          </w:tcPr>
          <w:p w14:paraId="04F490AA" w14:textId="6E698197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6.5</w:t>
            </w:r>
          </w:p>
        </w:tc>
        <w:tc>
          <w:tcPr>
            <w:tcW w:w="515" w:type="pct"/>
            <w:vAlign w:val="center"/>
          </w:tcPr>
          <w:p w14:paraId="355E84A7" w14:textId="609D6C39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6.6</w:t>
            </w:r>
          </w:p>
        </w:tc>
        <w:tc>
          <w:tcPr>
            <w:tcW w:w="462" w:type="pct"/>
            <w:vAlign w:val="center"/>
          </w:tcPr>
          <w:p w14:paraId="0613CBAB" w14:textId="124DB5FB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6.7</w:t>
            </w:r>
          </w:p>
        </w:tc>
        <w:tc>
          <w:tcPr>
            <w:tcW w:w="497" w:type="pct"/>
            <w:vAlign w:val="center"/>
          </w:tcPr>
          <w:p w14:paraId="40792029" w14:textId="4A4B078B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6.8</w:t>
            </w:r>
          </w:p>
        </w:tc>
        <w:tc>
          <w:tcPr>
            <w:tcW w:w="497" w:type="pct"/>
            <w:vAlign w:val="center"/>
          </w:tcPr>
          <w:p w14:paraId="01D391DA" w14:textId="3B6D4387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6.9</w:t>
            </w:r>
          </w:p>
        </w:tc>
        <w:tc>
          <w:tcPr>
            <w:tcW w:w="554" w:type="pct"/>
            <w:vAlign w:val="center"/>
          </w:tcPr>
          <w:p w14:paraId="2C8EFA37" w14:textId="69C45853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7.1.2</w:t>
            </w:r>
          </w:p>
        </w:tc>
        <w:tc>
          <w:tcPr>
            <w:tcW w:w="440" w:type="pct"/>
            <w:vAlign w:val="center"/>
          </w:tcPr>
          <w:p w14:paraId="0421D54C" w14:textId="2C7D5087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7.2.2</w:t>
            </w:r>
          </w:p>
        </w:tc>
        <w:tc>
          <w:tcPr>
            <w:tcW w:w="491" w:type="pct"/>
            <w:vAlign w:val="center"/>
          </w:tcPr>
          <w:p w14:paraId="27D84F04" w14:textId="01C42219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Код</w:t>
            </w:r>
            <w:proofErr w:type="spellEnd"/>
            <w:r w:rsidRPr="00A95F8C">
              <w:rPr>
                <w:b/>
                <w:sz w:val="18"/>
                <w:szCs w:val="18"/>
              </w:rPr>
              <w:t xml:space="preserve"> 13.2</w:t>
            </w:r>
          </w:p>
        </w:tc>
      </w:tr>
      <w:tr w:rsidR="00442896" w:rsidRPr="00A95F8C" w14:paraId="4F970C7B" w14:textId="77777777" w:rsidTr="00AE0E52">
        <w:trPr>
          <w:trHeight w:val="20"/>
        </w:trPr>
        <w:tc>
          <w:tcPr>
            <w:tcW w:w="115" w:type="pct"/>
            <w:vMerge/>
            <w:tcBorders>
              <w:top w:val="nil"/>
            </w:tcBorders>
            <w:vAlign w:val="center"/>
          </w:tcPr>
          <w:p w14:paraId="54B55C49" w14:textId="77777777" w:rsidR="00442896" w:rsidRPr="00A95F8C" w:rsidRDefault="00442896" w:rsidP="00D2052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pct"/>
            <w:vMerge/>
            <w:tcBorders>
              <w:top w:val="nil"/>
            </w:tcBorders>
            <w:vAlign w:val="center"/>
          </w:tcPr>
          <w:p w14:paraId="4CA24E56" w14:textId="77777777" w:rsidR="00442896" w:rsidRPr="00A95F8C" w:rsidRDefault="00442896" w:rsidP="00D2052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Align w:val="center"/>
          </w:tcPr>
          <w:p w14:paraId="09A40FB7" w14:textId="6CC796A6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Нефтехимическая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промышленность</w:t>
            </w:r>
            <w:proofErr w:type="spellEnd"/>
          </w:p>
        </w:tc>
        <w:tc>
          <w:tcPr>
            <w:tcW w:w="515" w:type="pct"/>
            <w:vAlign w:val="center"/>
          </w:tcPr>
          <w:p w14:paraId="75FB841E" w14:textId="74E8E0A0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Строительная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промышленность</w:t>
            </w:r>
            <w:proofErr w:type="spellEnd"/>
          </w:p>
        </w:tc>
        <w:tc>
          <w:tcPr>
            <w:tcW w:w="462" w:type="pct"/>
            <w:vAlign w:val="center"/>
          </w:tcPr>
          <w:p w14:paraId="4D086C48" w14:textId="50A6DCB9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Энергетика</w:t>
            </w:r>
            <w:proofErr w:type="spellEnd"/>
          </w:p>
        </w:tc>
        <w:tc>
          <w:tcPr>
            <w:tcW w:w="497" w:type="pct"/>
            <w:vAlign w:val="center"/>
          </w:tcPr>
          <w:p w14:paraId="572EE9E2" w14:textId="0AF35C6F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Связь</w:t>
            </w:r>
            <w:proofErr w:type="spellEnd"/>
          </w:p>
        </w:tc>
        <w:tc>
          <w:tcPr>
            <w:tcW w:w="497" w:type="pct"/>
            <w:vAlign w:val="center"/>
          </w:tcPr>
          <w:p w14:paraId="3DCF7A3D" w14:textId="3491626A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Склады</w:t>
            </w:r>
            <w:proofErr w:type="spellEnd"/>
          </w:p>
        </w:tc>
        <w:tc>
          <w:tcPr>
            <w:tcW w:w="554" w:type="pct"/>
            <w:vAlign w:val="center"/>
          </w:tcPr>
          <w:p w14:paraId="5B9148A8" w14:textId="725FA116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Обслуживание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железнодорожных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перевозок</w:t>
            </w:r>
            <w:proofErr w:type="spellEnd"/>
          </w:p>
        </w:tc>
        <w:tc>
          <w:tcPr>
            <w:tcW w:w="440" w:type="pct"/>
            <w:vAlign w:val="center"/>
          </w:tcPr>
          <w:p w14:paraId="6F9D2E58" w14:textId="60B05B1E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Обслуживание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перевозок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пассажиров</w:t>
            </w:r>
            <w:proofErr w:type="spellEnd"/>
          </w:p>
        </w:tc>
        <w:tc>
          <w:tcPr>
            <w:tcW w:w="491" w:type="pct"/>
            <w:vAlign w:val="center"/>
          </w:tcPr>
          <w:p w14:paraId="534D17CE" w14:textId="155689A0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A95F8C">
              <w:rPr>
                <w:bCs/>
                <w:sz w:val="18"/>
                <w:szCs w:val="18"/>
              </w:rPr>
              <w:t>Ведение</w:t>
            </w:r>
            <w:proofErr w:type="spellEnd"/>
            <w:r w:rsidRPr="00A95F8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bCs/>
                <w:sz w:val="18"/>
                <w:szCs w:val="18"/>
              </w:rPr>
              <w:t>садоводства</w:t>
            </w:r>
            <w:proofErr w:type="spellEnd"/>
          </w:p>
        </w:tc>
      </w:tr>
      <w:tr w:rsidR="00442896" w:rsidRPr="00A95F8C" w14:paraId="1941549C" w14:textId="77777777" w:rsidTr="00AE0E52">
        <w:trPr>
          <w:trHeight w:val="20"/>
        </w:trPr>
        <w:tc>
          <w:tcPr>
            <w:tcW w:w="115" w:type="pct"/>
            <w:vAlign w:val="center"/>
          </w:tcPr>
          <w:p w14:paraId="70C6B1EF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15" w:type="pct"/>
            <w:vAlign w:val="center"/>
          </w:tcPr>
          <w:p w14:paraId="11A50335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4" w:type="pct"/>
            <w:vAlign w:val="center"/>
          </w:tcPr>
          <w:p w14:paraId="0278B298" w14:textId="33EA705B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15" w:type="pct"/>
            <w:vAlign w:val="center"/>
          </w:tcPr>
          <w:p w14:paraId="6B681662" w14:textId="43E5137F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2" w:type="pct"/>
            <w:vAlign w:val="center"/>
          </w:tcPr>
          <w:p w14:paraId="132F8B0B" w14:textId="4629D111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97" w:type="pct"/>
            <w:vAlign w:val="center"/>
          </w:tcPr>
          <w:p w14:paraId="21F5DC85" w14:textId="4D466286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97" w:type="pct"/>
            <w:vAlign w:val="center"/>
          </w:tcPr>
          <w:p w14:paraId="7019A4A5" w14:textId="203E975B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54" w:type="pct"/>
            <w:vAlign w:val="center"/>
          </w:tcPr>
          <w:p w14:paraId="22CE2EFA" w14:textId="1C414E62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40" w:type="pct"/>
            <w:vAlign w:val="center"/>
          </w:tcPr>
          <w:p w14:paraId="5AECE8FD" w14:textId="1068D4A7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91" w:type="pct"/>
            <w:vAlign w:val="center"/>
          </w:tcPr>
          <w:p w14:paraId="6804BFDC" w14:textId="07D5D958" w:rsidR="00442896" w:rsidRPr="00A95F8C" w:rsidRDefault="00442896" w:rsidP="00D20520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95F8C"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442896" w:rsidRPr="00A95F8C" w14:paraId="04235143" w14:textId="77777777" w:rsidTr="00AE0E52">
        <w:trPr>
          <w:trHeight w:val="20"/>
        </w:trPr>
        <w:tc>
          <w:tcPr>
            <w:tcW w:w="115" w:type="pct"/>
            <w:vAlign w:val="center"/>
          </w:tcPr>
          <w:p w14:paraId="7A57978C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</w:t>
            </w:r>
          </w:p>
        </w:tc>
        <w:tc>
          <w:tcPr>
            <w:tcW w:w="915" w:type="pct"/>
            <w:vAlign w:val="center"/>
          </w:tcPr>
          <w:p w14:paraId="0D5DBC84" w14:textId="77777777" w:rsidR="00442896" w:rsidRPr="00A95F8C" w:rsidRDefault="00442896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здания вдоль улично-дорожной сети, м</w:t>
            </w:r>
          </w:p>
        </w:tc>
        <w:tc>
          <w:tcPr>
            <w:tcW w:w="514" w:type="pct"/>
            <w:vAlign w:val="center"/>
          </w:tcPr>
          <w:p w14:paraId="6015C1BC" w14:textId="31FFC39C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15" w:type="pct"/>
            <w:vAlign w:val="center"/>
          </w:tcPr>
          <w:p w14:paraId="3DB62276" w14:textId="3C000BD1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62" w:type="pct"/>
            <w:vAlign w:val="center"/>
          </w:tcPr>
          <w:p w14:paraId="0F54E88E" w14:textId="68D22A17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476A4157" w14:textId="61A5940A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52597175" w14:textId="282D1BC0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4" w:type="pct"/>
            <w:vAlign w:val="center"/>
          </w:tcPr>
          <w:p w14:paraId="4C6280F3" w14:textId="658E5F9A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5,1</w:t>
            </w:r>
          </w:p>
        </w:tc>
        <w:tc>
          <w:tcPr>
            <w:tcW w:w="440" w:type="pct"/>
            <w:vAlign w:val="center"/>
          </w:tcPr>
          <w:p w14:paraId="79F9D63F" w14:textId="21F68265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5,1</w:t>
            </w:r>
          </w:p>
        </w:tc>
        <w:tc>
          <w:tcPr>
            <w:tcW w:w="491" w:type="pct"/>
            <w:vAlign w:val="center"/>
          </w:tcPr>
          <w:p w14:paraId="27ABC7F9" w14:textId="3F31B3FF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442896" w:rsidRPr="00A95F8C" w14:paraId="1FB9CD44" w14:textId="77777777" w:rsidTr="00AE0E52">
        <w:trPr>
          <w:trHeight w:val="20"/>
        </w:trPr>
        <w:tc>
          <w:tcPr>
            <w:tcW w:w="115" w:type="pct"/>
            <w:vAlign w:val="center"/>
          </w:tcPr>
          <w:p w14:paraId="59F11FFD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2</w:t>
            </w:r>
          </w:p>
        </w:tc>
        <w:tc>
          <w:tcPr>
            <w:tcW w:w="915" w:type="pct"/>
            <w:vAlign w:val="center"/>
          </w:tcPr>
          <w:p w14:paraId="1265084A" w14:textId="77777777" w:rsidR="00442896" w:rsidRPr="00A95F8C" w:rsidRDefault="00442896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Минимальный процент застроенности уличного фронта</w:t>
            </w:r>
            <w:r w:rsidRPr="00A95F8C">
              <w:rPr>
                <w:b/>
                <w:sz w:val="18"/>
                <w:szCs w:val="18"/>
                <w:lang w:val="ru-RU"/>
              </w:rPr>
              <w:t>*</w:t>
            </w:r>
            <w:r w:rsidRPr="00A95F8C">
              <w:rPr>
                <w:bCs/>
                <w:sz w:val="18"/>
                <w:szCs w:val="18"/>
                <w:vertAlign w:val="superscript"/>
                <w:lang w:val="ru-RU"/>
              </w:rPr>
              <w:t>4</w:t>
            </w:r>
            <w:r w:rsidRPr="00A95F8C">
              <w:rPr>
                <w:sz w:val="18"/>
                <w:szCs w:val="18"/>
                <w:lang w:val="ru-RU"/>
              </w:rPr>
              <w:t>, %</w:t>
            </w:r>
          </w:p>
        </w:tc>
        <w:tc>
          <w:tcPr>
            <w:tcW w:w="514" w:type="pct"/>
            <w:vAlign w:val="center"/>
          </w:tcPr>
          <w:p w14:paraId="48FBB2BC" w14:textId="6D2CF582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515" w:type="pct"/>
            <w:vAlign w:val="center"/>
          </w:tcPr>
          <w:p w14:paraId="7B04A472" w14:textId="79067FFC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62" w:type="pct"/>
            <w:vAlign w:val="center"/>
          </w:tcPr>
          <w:p w14:paraId="7C25948F" w14:textId="183B2792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48C1288F" w14:textId="634123FF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353DE478" w14:textId="33AB3D9F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554" w:type="pct"/>
            <w:vAlign w:val="center"/>
          </w:tcPr>
          <w:p w14:paraId="2272A65D" w14:textId="68DA4C8A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40" w:type="pct"/>
            <w:vAlign w:val="center"/>
          </w:tcPr>
          <w:p w14:paraId="2364FE4D" w14:textId="24391E9E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70</w:t>
            </w:r>
          </w:p>
        </w:tc>
        <w:tc>
          <w:tcPr>
            <w:tcW w:w="491" w:type="pct"/>
            <w:vAlign w:val="center"/>
          </w:tcPr>
          <w:p w14:paraId="6A0D6A74" w14:textId="5074B258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442896" w:rsidRPr="00A95F8C" w14:paraId="2EC45086" w14:textId="77777777" w:rsidTr="00AE0E52">
        <w:trPr>
          <w:trHeight w:val="20"/>
        </w:trPr>
        <w:tc>
          <w:tcPr>
            <w:tcW w:w="115" w:type="pct"/>
            <w:vAlign w:val="center"/>
          </w:tcPr>
          <w:p w14:paraId="36047D79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915" w:type="pct"/>
            <w:vAlign w:val="center"/>
          </w:tcPr>
          <w:p w14:paraId="654E67A4" w14:textId="77777777" w:rsidR="00442896" w:rsidRPr="00A95F8C" w:rsidRDefault="00442896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типового этажа, м</w:t>
            </w:r>
          </w:p>
        </w:tc>
        <w:tc>
          <w:tcPr>
            <w:tcW w:w="514" w:type="pct"/>
            <w:vAlign w:val="center"/>
          </w:tcPr>
          <w:p w14:paraId="0BEAF2DF" w14:textId="27EABB4D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15" w:type="pct"/>
            <w:vAlign w:val="center"/>
          </w:tcPr>
          <w:p w14:paraId="4F7404E4" w14:textId="732050F0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62" w:type="pct"/>
            <w:vAlign w:val="center"/>
          </w:tcPr>
          <w:p w14:paraId="30EC7B4A" w14:textId="39CDEA78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7B42A543" w14:textId="2BA8CAFF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46CB044F" w14:textId="05806478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4" w:type="pct"/>
            <w:vAlign w:val="center"/>
          </w:tcPr>
          <w:p w14:paraId="75712609" w14:textId="299AFC2E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3,3</w:t>
            </w:r>
          </w:p>
        </w:tc>
        <w:tc>
          <w:tcPr>
            <w:tcW w:w="440" w:type="pct"/>
            <w:vAlign w:val="center"/>
          </w:tcPr>
          <w:p w14:paraId="10CD1139" w14:textId="39C9271C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3,3</w:t>
            </w:r>
          </w:p>
        </w:tc>
        <w:tc>
          <w:tcPr>
            <w:tcW w:w="491" w:type="pct"/>
            <w:vAlign w:val="center"/>
          </w:tcPr>
          <w:p w14:paraId="5DA8C617" w14:textId="7103884B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442896" w:rsidRPr="00A95F8C" w14:paraId="0A92C2EF" w14:textId="77777777" w:rsidTr="00AE0E52">
        <w:trPr>
          <w:trHeight w:val="20"/>
        </w:trPr>
        <w:tc>
          <w:tcPr>
            <w:tcW w:w="115" w:type="pct"/>
            <w:vAlign w:val="center"/>
          </w:tcPr>
          <w:p w14:paraId="3C51FB4C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4</w:t>
            </w:r>
          </w:p>
        </w:tc>
        <w:tc>
          <w:tcPr>
            <w:tcW w:w="915" w:type="pct"/>
            <w:vAlign w:val="center"/>
          </w:tcPr>
          <w:p w14:paraId="30226B8D" w14:textId="77777777" w:rsidR="00442896" w:rsidRPr="00A95F8C" w:rsidRDefault="00442896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первого этажа зданий***, м</w:t>
            </w:r>
          </w:p>
        </w:tc>
        <w:tc>
          <w:tcPr>
            <w:tcW w:w="514" w:type="pct"/>
            <w:vAlign w:val="center"/>
          </w:tcPr>
          <w:p w14:paraId="3384CB01" w14:textId="2F90A872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15" w:type="pct"/>
            <w:vAlign w:val="center"/>
          </w:tcPr>
          <w:p w14:paraId="086CA37C" w14:textId="5B9AF95A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62" w:type="pct"/>
            <w:vAlign w:val="center"/>
          </w:tcPr>
          <w:p w14:paraId="4AC86F6A" w14:textId="635CC6AA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06670529" w14:textId="793E40D8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393DAC98" w14:textId="644A9D8C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4" w:type="pct"/>
            <w:vAlign w:val="center"/>
          </w:tcPr>
          <w:p w14:paraId="0E130DA0" w14:textId="1D8AE019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40" w:type="pct"/>
            <w:vAlign w:val="center"/>
          </w:tcPr>
          <w:p w14:paraId="0BFE74C4" w14:textId="73C3E98F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3,9</w:t>
            </w:r>
          </w:p>
        </w:tc>
        <w:tc>
          <w:tcPr>
            <w:tcW w:w="491" w:type="pct"/>
            <w:vAlign w:val="center"/>
          </w:tcPr>
          <w:p w14:paraId="0B34FB20" w14:textId="6F2A6EA8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442896" w:rsidRPr="00A95F8C" w14:paraId="4AF5E14C" w14:textId="77777777" w:rsidTr="00AE0E52">
        <w:trPr>
          <w:trHeight w:val="20"/>
        </w:trPr>
        <w:tc>
          <w:tcPr>
            <w:tcW w:w="115" w:type="pct"/>
            <w:vAlign w:val="center"/>
          </w:tcPr>
          <w:p w14:paraId="3B4D092A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5</w:t>
            </w:r>
          </w:p>
        </w:tc>
        <w:tc>
          <w:tcPr>
            <w:tcW w:w="915" w:type="pct"/>
            <w:vAlign w:val="center"/>
          </w:tcPr>
          <w:p w14:paraId="15656EE5" w14:textId="77777777" w:rsidR="00442896" w:rsidRPr="00A95F8C" w:rsidRDefault="00442896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Минимальный процент остекления фасада первого этажа***, %</w:t>
            </w:r>
          </w:p>
        </w:tc>
        <w:tc>
          <w:tcPr>
            <w:tcW w:w="514" w:type="pct"/>
            <w:vAlign w:val="center"/>
          </w:tcPr>
          <w:p w14:paraId="6F5C0A79" w14:textId="4F736E9E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15" w:type="pct"/>
            <w:vAlign w:val="center"/>
          </w:tcPr>
          <w:p w14:paraId="390AC882" w14:textId="0DD50F00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62" w:type="pct"/>
            <w:vAlign w:val="center"/>
          </w:tcPr>
          <w:p w14:paraId="6DBAE323" w14:textId="2D0E2C72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35A8B398" w14:textId="11AB072D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23FEAE0E" w14:textId="30EBD706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4" w:type="pct"/>
            <w:vAlign w:val="center"/>
          </w:tcPr>
          <w:p w14:paraId="7C680EC6" w14:textId="670EDC08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80</w:t>
            </w:r>
          </w:p>
        </w:tc>
        <w:tc>
          <w:tcPr>
            <w:tcW w:w="440" w:type="pct"/>
            <w:vAlign w:val="center"/>
          </w:tcPr>
          <w:p w14:paraId="3F0BAAE8" w14:textId="1121AF83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80</w:t>
            </w:r>
          </w:p>
        </w:tc>
        <w:tc>
          <w:tcPr>
            <w:tcW w:w="491" w:type="pct"/>
            <w:vAlign w:val="center"/>
          </w:tcPr>
          <w:p w14:paraId="7C7FB955" w14:textId="2C81CF32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442896" w:rsidRPr="00A95F8C" w14:paraId="0462FE03" w14:textId="77777777" w:rsidTr="00AE0E52">
        <w:trPr>
          <w:trHeight w:val="20"/>
        </w:trPr>
        <w:tc>
          <w:tcPr>
            <w:tcW w:w="115" w:type="pct"/>
            <w:vAlign w:val="center"/>
          </w:tcPr>
          <w:p w14:paraId="55D0FE58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6</w:t>
            </w:r>
          </w:p>
        </w:tc>
        <w:tc>
          <w:tcPr>
            <w:tcW w:w="915" w:type="pct"/>
            <w:vAlign w:val="center"/>
          </w:tcPr>
          <w:p w14:paraId="4DBA58B9" w14:textId="77777777" w:rsidR="00442896" w:rsidRPr="00A95F8C" w:rsidRDefault="00442896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Минимальная высота оконных проемов первых этажей***, м</w:t>
            </w:r>
          </w:p>
        </w:tc>
        <w:tc>
          <w:tcPr>
            <w:tcW w:w="514" w:type="pct"/>
            <w:vAlign w:val="center"/>
          </w:tcPr>
          <w:p w14:paraId="00EA9A7C" w14:textId="0AF687A3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15" w:type="pct"/>
            <w:vAlign w:val="center"/>
          </w:tcPr>
          <w:p w14:paraId="43354264" w14:textId="2EBE1CDB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62" w:type="pct"/>
            <w:vAlign w:val="center"/>
          </w:tcPr>
          <w:p w14:paraId="6D40CAC5" w14:textId="4E65D094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69AFE811" w14:textId="32FFA17F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1C66C1CC" w14:textId="13E355EA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4" w:type="pct"/>
            <w:vAlign w:val="center"/>
          </w:tcPr>
          <w:p w14:paraId="2D257EFC" w14:textId="13639E25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40" w:type="pct"/>
            <w:vAlign w:val="center"/>
          </w:tcPr>
          <w:p w14:paraId="12855527" w14:textId="6FB6A464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3,0</w:t>
            </w:r>
          </w:p>
        </w:tc>
        <w:tc>
          <w:tcPr>
            <w:tcW w:w="491" w:type="pct"/>
            <w:vAlign w:val="center"/>
          </w:tcPr>
          <w:p w14:paraId="188A1562" w14:textId="0265A33B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442896" w:rsidRPr="00A95F8C" w14:paraId="5855AF29" w14:textId="77777777" w:rsidTr="00AE0E52">
        <w:trPr>
          <w:trHeight w:val="20"/>
        </w:trPr>
        <w:tc>
          <w:tcPr>
            <w:tcW w:w="115" w:type="pct"/>
            <w:vAlign w:val="center"/>
          </w:tcPr>
          <w:p w14:paraId="64B76F69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7</w:t>
            </w:r>
          </w:p>
        </w:tc>
        <w:tc>
          <w:tcPr>
            <w:tcW w:w="915" w:type="pct"/>
            <w:vAlign w:val="center"/>
          </w:tcPr>
          <w:p w14:paraId="6C3A036E" w14:textId="77777777" w:rsidR="00442896" w:rsidRPr="00A95F8C" w:rsidRDefault="00442896" w:rsidP="00D20520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Максимальный</w:t>
            </w:r>
            <w:r w:rsidRPr="00A95F8C">
              <w:rPr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</w:rPr>
              <w:t>уклон кровли, градусов</w:t>
            </w:r>
          </w:p>
        </w:tc>
        <w:tc>
          <w:tcPr>
            <w:tcW w:w="514" w:type="pct"/>
            <w:vAlign w:val="center"/>
          </w:tcPr>
          <w:p w14:paraId="08A28F92" w14:textId="1033BAA5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15" w:type="pct"/>
            <w:vAlign w:val="center"/>
          </w:tcPr>
          <w:p w14:paraId="5F6A8A36" w14:textId="2B8C05DD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62" w:type="pct"/>
            <w:vAlign w:val="center"/>
          </w:tcPr>
          <w:p w14:paraId="15451FF9" w14:textId="35C9C96D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17E84B95" w14:textId="194121C8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45A8487A" w14:textId="72B9BE8F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4" w:type="pct"/>
            <w:vAlign w:val="center"/>
          </w:tcPr>
          <w:p w14:paraId="63F156BF" w14:textId="5AD06A09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40" w:type="pct"/>
            <w:vAlign w:val="center"/>
          </w:tcPr>
          <w:p w14:paraId="3C99C2D7" w14:textId="0880BF4D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30</w:t>
            </w:r>
          </w:p>
        </w:tc>
        <w:tc>
          <w:tcPr>
            <w:tcW w:w="491" w:type="pct"/>
            <w:vAlign w:val="center"/>
          </w:tcPr>
          <w:p w14:paraId="01B35878" w14:textId="49E4ACFD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442896" w:rsidRPr="00A95F8C" w14:paraId="08ED51D9" w14:textId="77777777" w:rsidTr="00AE0E52">
        <w:trPr>
          <w:trHeight w:val="20"/>
        </w:trPr>
        <w:tc>
          <w:tcPr>
            <w:tcW w:w="115" w:type="pct"/>
            <w:vAlign w:val="center"/>
          </w:tcPr>
          <w:p w14:paraId="6A2DA13E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8</w:t>
            </w:r>
          </w:p>
        </w:tc>
        <w:tc>
          <w:tcPr>
            <w:tcW w:w="915" w:type="pct"/>
            <w:vAlign w:val="center"/>
          </w:tcPr>
          <w:p w14:paraId="738FC733" w14:textId="77777777" w:rsidR="00442896" w:rsidRPr="00A95F8C" w:rsidRDefault="00442896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отметка пола входа в здание</w:t>
            </w:r>
            <w:r w:rsidRPr="00A95F8C">
              <w:rPr>
                <w:b/>
                <w:sz w:val="18"/>
                <w:szCs w:val="18"/>
                <w:lang w:val="ru-RU"/>
              </w:rPr>
              <w:t>*</w:t>
            </w:r>
            <w:r w:rsidRPr="00A95F8C">
              <w:rPr>
                <w:b/>
                <w:sz w:val="18"/>
                <w:szCs w:val="18"/>
                <w:vertAlign w:val="superscript"/>
                <w:lang w:val="ru-RU"/>
              </w:rPr>
              <w:t>5</w:t>
            </w:r>
            <w:r w:rsidRPr="00A95F8C">
              <w:rPr>
                <w:sz w:val="18"/>
                <w:szCs w:val="18"/>
                <w:lang w:val="ru-RU"/>
              </w:rPr>
              <w:t>, м</w:t>
            </w:r>
          </w:p>
        </w:tc>
        <w:tc>
          <w:tcPr>
            <w:tcW w:w="514" w:type="pct"/>
            <w:vAlign w:val="center"/>
          </w:tcPr>
          <w:p w14:paraId="6DD9DD25" w14:textId="64CD40B9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15" w:type="pct"/>
            <w:vAlign w:val="center"/>
          </w:tcPr>
          <w:p w14:paraId="5A05CAC0" w14:textId="3138D8BE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62" w:type="pct"/>
            <w:vAlign w:val="center"/>
          </w:tcPr>
          <w:p w14:paraId="2B4020C3" w14:textId="6CDFBB33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563599BA" w14:textId="5E1D8CFC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615759F2" w14:textId="2EB68A52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4" w:type="pct"/>
            <w:vAlign w:val="center"/>
          </w:tcPr>
          <w:p w14:paraId="6F228FE6" w14:textId="2BE53F69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40" w:type="pct"/>
            <w:vAlign w:val="center"/>
          </w:tcPr>
          <w:p w14:paraId="1BF7557B" w14:textId="14BE6DE6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0,0</w:t>
            </w:r>
          </w:p>
        </w:tc>
        <w:tc>
          <w:tcPr>
            <w:tcW w:w="491" w:type="pct"/>
            <w:vAlign w:val="center"/>
          </w:tcPr>
          <w:p w14:paraId="0F8C001F" w14:textId="2E025EEB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442896" w:rsidRPr="00A95F8C" w14:paraId="1EAB1859" w14:textId="77777777" w:rsidTr="00AE0E52">
        <w:trPr>
          <w:trHeight w:val="20"/>
        </w:trPr>
        <w:tc>
          <w:tcPr>
            <w:tcW w:w="115" w:type="pct"/>
            <w:vAlign w:val="center"/>
          </w:tcPr>
          <w:p w14:paraId="1369A83C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9</w:t>
            </w:r>
          </w:p>
        </w:tc>
        <w:tc>
          <w:tcPr>
            <w:tcW w:w="915" w:type="pct"/>
            <w:vAlign w:val="center"/>
          </w:tcPr>
          <w:p w14:paraId="5767B454" w14:textId="77777777" w:rsidR="00442896" w:rsidRPr="00A95F8C" w:rsidRDefault="00442896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Максимальный выступ консольных элементов за контур наружных стен здания, строения и сооружения, м</w:t>
            </w:r>
          </w:p>
        </w:tc>
        <w:tc>
          <w:tcPr>
            <w:tcW w:w="514" w:type="pct"/>
            <w:vAlign w:val="center"/>
          </w:tcPr>
          <w:p w14:paraId="407DCCA3" w14:textId="1B05F5D3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15" w:type="pct"/>
            <w:vAlign w:val="center"/>
          </w:tcPr>
          <w:p w14:paraId="3520660D" w14:textId="77A681FE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62" w:type="pct"/>
            <w:vAlign w:val="center"/>
          </w:tcPr>
          <w:p w14:paraId="36F7DC96" w14:textId="2DD0A0D5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5DD6347E" w14:textId="7B8AA949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7DA8A2FB" w14:textId="72FC6FF5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4" w:type="pct"/>
            <w:vAlign w:val="center"/>
          </w:tcPr>
          <w:p w14:paraId="498175E3" w14:textId="543807CA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440" w:type="pct"/>
            <w:vAlign w:val="center"/>
          </w:tcPr>
          <w:p w14:paraId="0694654D" w14:textId="1A001629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3</w:t>
            </w:r>
          </w:p>
        </w:tc>
        <w:tc>
          <w:tcPr>
            <w:tcW w:w="491" w:type="pct"/>
            <w:vAlign w:val="center"/>
          </w:tcPr>
          <w:p w14:paraId="21E30E5F" w14:textId="3757AFAE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442896" w:rsidRPr="00A95F8C" w14:paraId="4A822C2F" w14:textId="77777777" w:rsidTr="00AE0E52">
        <w:trPr>
          <w:trHeight w:val="20"/>
        </w:trPr>
        <w:tc>
          <w:tcPr>
            <w:tcW w:w="115" w:type="pct"/>
            <w:vAlign w:val="center"/>
          </w:tcPr>
          <w:p w14:paraId="24D1CCE6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10</w:t>
            </w:r>
          </w:p>
        </w:tc>
        <w:tc>
          <w:tcPr>
            <w:tcW w:w="915" w:type="pct"/>
            <w:vAlign w:val="center"/>
          </w:tcPr>
          <w:p w14:paraId="1FAE60BC" w14:textId="77777777" w:rsidR="00442896" w:rsidRPr="00A95F8C" w:rsidRDefault="00442896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общая высота ограждений земельного участка от уровня земли ***, м</w:t>
            </w:r>
          </w:p>
        </w:tc>
        <w:tc>
          <w:tcPr>
            <w:tcW w:w="514" w:type="pct"/>
            <w:vAlign w:val="center"/>
          </w:tcPr>
          <w:p w14:paraId="7FC1C337" w14:textId="7CCEAE09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15" w:type="pct"/>
            <w:vAlign w:val="center"/>
          </w:tcPr>
          <w:p w14:paraId="476B1AA7" w14:textId="74DB02A3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62" w:type="pct"/>
            <w:vAlign w:val="center"/>
          </w:tcPr>
          <w:p w14:paraId="72EA544D" w14:textId="70B74F34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22B113CC" w14:textId="4D0BDB88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7E513C77" w14:textId="0BAEA49E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4" w:type="pct"/>
            <w:vAlign w:val="center"/>
          </w:tcPr>
          <w:p w14:paraId="0D89ACC0" w14:textId="5775C8EA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2,5</w:t>
            </w:r>
          </w:p>
        </w:tc>
        <w:tc>
          <w:tcPr>
            <w:tcW w:w="440" w:type="pct"/>
            <w:vAlign w:val="center"/>
          </w:tcPr>
          <w:p w14:paraId="75B4FD9D" w14:textId="70370338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2,5</w:t>
            </w:r>
          </w:p>
        </w:tc>
        <w:tc>
          <w:tcPr>
            <w:tcW w:w="491" w:type="pct"/>
            <w:vAlign w:val="center"/>
          </w:tcPr>
          <w:p w14:paraId="31093D51" w14:textId="264AC6DE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442896" w:rsidRPr="00A95F8C" w14:paraId="0BA0CF62" w14:textId="77777777" w:rsidTr="00AE0E52">
        <w:trPr>
          <w:trHeight w:val="20"/>
        </w:trPr>
        <w:tc>
          <w:tcPr>
            <w:tcW w:w="115" w:type="pct"/>
            <w:vAlign w:val="center"/>
          </w:tcPr>
          <w:p w14:paraId="7EE5E628" w14:textId="77777777" w:rsidR="00442896" w:rsidRPr="00A95F8C" w:rsidRDefault="00442896" w:rsidP="00D20520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</w:rPr>
              <w:t>11</w:t>
            </w:r>
          </w:p>
        </w:tc>
        <w:tc>
          <w:tcPr>
            <w:tcW w:w="915" w:type="pct"/>
            <w:vAlign w:val="center"/>
          </w:tcPr>
          <w:p w14:paraId="54BB79A0" w14:textId="77777777" w:rsidR="00442896" w:rsidRPr="00A95F8C" w:rsidRDefault="00442896" w:rsidP="00D20520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Максимальная высота не просматриваемой части ограждений земельного участка***, м</w:t>
            </w:r>
          </w:p>
        </w:tc>
        <w:tc>
          <w:tcPr>
            <w:tcW w:w="514" w:type="pct"/>
            <w:vAlign w:val="center"/>
          </w:tcPr>
          <w:p w14:paraId="3735DAF3" w14:textId="4D6100D2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15" w:type="pct"/>
            <w:vAlign w:val="center"/>
          </w:tcPr>
          <w:p w14:paraId="281D5E5E" w14:textId="6E271AA6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62" w:type="pct"/>
            <w:vAlign w:val="center"/>
          </w:tcPr>
          <w:p w14:paraId="09B9F792" w14:textId="536AAC0D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3E5B5117" w14:textId="365684AC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497" w:type="pct"/>
            <w:vAlign w:val="center"/>
          </w:tcPr>
          <w:p w14:paraId="5042A9E9" w14:textId="3AB8B503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  <w:tc>
          <w:tcPr>
            <w:tcW w:w="554" w:type="pct"/>
            <w:vAlign w:val="center"/>
          </w:tcPr>
          <w:p w14:paraId="287D1F38" w14:textId="6C16B394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440" w:type="pct"/>
            <w:vAlign w:val="center"/>
          </w:tcPr>
          <w:p w14:paraId="63237D6F" w14:textId="5AE633C1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0,45</w:t>
            </w:r>
          </w:p>
        </w:tc>
        <w:tc>
          <w:tcPr>
            <w:tcW w:w="491" w:type="pct"/>
            <w:vAlign w:val="center"/>
          </w:tcPr>
          <w:p w14:paraId="2664FF3F" w14:textId="0103B661" w:rsidR="00442896" w:rsidRPr="00A95F8C" w:rsidRDefault="00442896" w:rsidP="00D20520">
            <w:pPr>
              <w:pStyle w:val="TableParagraph"/>
              <w:contextualSpacing/>
              <w:jc w:val="center"/>
              <w:rPr>
                <w:bCs/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**</w:t>
            </w:r>
          </w:p>
        </w:tc>
      </w:tr>
      <w:tr w:rsidR="00AE0E52" w:rsidRPr="00A95F8C" w14:paraId="2658D6EB" w14:textId="77777777" w:rsidTr="00AE0E52">
        <w:trPr>
          <w:trHeight w:val="20"/>
        </w:trPr>
        <w:tc>
          <w:tcPr>
            <w:tcW w:w="115" w:type="pct"/>
            <w:vAlign w:val="center"/>
          </w:tcPr>
          <w:p w14:paraId="2F10F238" w14:textId="4C77066C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915" w:type="pct"/>
            <w:vAlign w:val="center"/>
          </w:tcPr>
          <w:p w14:paraId="38291347" w14:textId="0D3E46D0" w:rsidR="00AE0E52" w:rsidRPr="00A95F8C" w:rsidRDefault="00AE0E52" w:rsidP="00AE0E52">
            <w:pPr>
              <w:pStyle w:val="TableParagraph"/>
              <w:contextualSpacing/>
              <w:jc w:val="both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Предпочтительные архитектурные стили***</w:t>
            </w:r>
          </w:p>
        </w:tc>
        <w:tc>
          <w:tcPr>
            <w:tcW w:w="514" w:type="pct"/>
            <w:vAlign w:val="center"/>
          </w:tcPr>
          <w:p w14:paraId="04B07758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1AD568D5" w14:textId="00DF0D4A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515" w:type="pct"/>
            <w:vAlign w:val="center"/>
          </w:tcPr>
          <w:p w14:paraId="080D8AB5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08236549" w14:textId="0A8EE56D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62" w:type="pct"/>
            <w:vAlign w:val="center"/>
          </w:tcPr>
          <w:p w14:paraId="270430E6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50F153F2" w14:textId="66D49C6A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97" w:type="pct"/>
            <w:vAlign w:val="center"/>
          </w:tcPr>
          <w:p w14:paraId="05818131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552E4E1E" w14:textId="5445D52B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97" w:type="pct"/>
            <w:vAlign w:val="center"/>
          </w:tcPr>
          <w:p w14:paraId="160FBE72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6C77C19E" w14:textId="7509DD7F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554" w:type="pct"/>
            <w:vAlign w:val="center"/>
          </w:tcPr>
          <w:p w14:paraId="16835949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494BB9BE" w14:textId="4804FAA5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40" w:type="pct"/>
            <w:vAlign w:val="center"/>
          </w:tcPr>
          <w:p w14:paraId="02105D78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792184DD" w14:textId="48DE69AF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  <w:tc>
          <w:tcPr>
            <w:tcW w:w="491" w:type="pct"/>
            <w:vAlign w:val="center"/>
          </w:tcPr>
          <w:p w14:paraId="1789350C" w14:textId="77777777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функционализм, </w:t>
            </w:r>
          </w:p>
          <w:p w14:paraId="15F30022" w14:textId="05C4C902" w:rsidR="00AE0E52" w:rsidRPr="00A95F8C" w:rsidRDefault="00AE0E52" w:rsidP="00AE0E52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A95F8C">
              <w:rPr>
                <w:sz w:val="18"/>
                <w:szCs w:val="18"/>
                <w:lang w:val="ru-RU"/>
              </w:rPr>
              <w:t>контекстуализм</w:t>
            </w:r>
          </w:p>
        </w:tc>
      </w:tr>
    </w:tbl>
    <w:p w14:paraId="33409E9F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** не устанавливается;</w:t>
      </w:r>
    </w:p>
    <w:p w14:paraId="51120032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*** параметр действует на фасады, выходящие на границу участка, примыкающую к территориям общего пользования;</w:t>
      </w:r>
    </w:p>
    <w:p w14:paraId="3A9E4E1D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&lt;*4&gt; не более 70%;</w:t>
      </w:r>
    </w:p>
    <w:p w14:paraId="6627811B" w14:textId="77777777" w:rsidR="00D20520" w:rsidRPr="00A95F8C" w:rsidRDefault="00D20520" w:rsidP="00D20520">
      <w:pPr>
        <w:spacing w:before="1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t>&lt;*5&gt; параметр действует в отношении объектов нового строительства.</w:t>
      </w:r>
    </w:p>
    <w:p w14:paraId="1490C918" w14:textId="77777777" w:rsidR="00D20520" w:rsidRPr="00A95F8C" w:rsidRDefault="00D20520" w:rsidP="00D20520">
      <w:pPr>
        <w:rPr>
          <w:rFonts w:ascii="Times New Roman" w:hAnsi="Times New Roman" w:cs="Times New Roman"/>
          <w:sz w:val="20"/>
          <w:szCs w:val="20"/>
        </w:rPr>
      </w:pPr>
      <w:r w:rsidRPr="00A95F8C">
        <w:rPr>
          <w:rFonts w:ascii="Times New Roman" w:hAnsi="Times New Roman" w:cs="Times New Roman"/>
          <w:sz w:val="20"/>
          <w:szCs w:val="20"/>
        </w:rPr>
        <w:br w:type="page"/>
      </w:r>
    </w:p>
    <w:p w14:paraId="51BD7B01" w14:textId="3C05899A" w:rsidR="001257EC" w:rsidRPr="00A95F8C" w:rsidRDefault="001257EC" w:rsidP="00684657">
      <w:pPr>
        <w:pStyle w:val="a9"/>
        <w:numPr>
          <w:ilvl w:val="0"/>
          <w:numId w:val="42"/>
        </w:numPr>
        <w:tabs>
          <w:tab w:val="left" w:pos="567"/>
        </w:tabs>
        <w:ind w:left="0" w:right="210" w:firstLine="426"/>
        <w:jc w:val="both"/>
        <w:outlineLvl w:val="0"/>
        <w:rPr>
          <w:b w:val="0"/>
          <w:bCs/>
          <w:sz w:val="28"/>
          <w:szCs w:val="28"/>
          <w:lang w:val="ru-RU"/>
        </w:rPr>
      </w:pPr>
      <w:bookmarkStart w:id="1" w:name="Страница_1"/>
      <w:bookmarkEnd w:id="1"/>
      <w:r w:rsidRPr="00A95F8C">
        <w:rPr>
          <w:b w:val="0"/>
          <w:bCs/>
          <w:sz w:val="28"/>
          <w:szCs w:val="28"/>
          <w:lang w:val="ru-RU"/>
        </w:rPr>
        <w:lastRenderedPageBreak/>
        <w:t xml:space="preserve">Требования к цветовым решениям объектов капитального строительства, требования к отделочным и (или) строительным материалам, определяющим архитектурный облик объекта капитального строительства </w:t>
      </w:r>
    </w:p>
    <w:p w14:paraId="620DA687" w14:textId="40BA7F5B" w:rsidR="00116169" w:rsidRPr="00A95F8C" w:rsidRDefault="00217898" w:rsidP="00116169">
      <w:pPr>
        <w:pStyle w:val="a9"/>
        <w:spacing w:before="82" w:line="321" w:lineRule="exact"/>
        <w:ind w:left="205" w:right="212"/>
        <w:jc w:val="right"/>
        <w:rPr>
          <w:b w:val="0"/>
          <w:bCs/>
          <w:spacing w:val="-3"/>
          <w:sz w:val="28"/>
          <w:szCs w:val="28"/>
          <w:lang w:val="ru-RU"/>
        </w:rPr>
      </w:pPr>
      <w:r w:rsidRPr="00A95F8C">
        <w:rPr>
          <w:b w:val="0"/>
          <w:bCs/>
          <w:spacing w:val="-3"/>
          <w:sz w:val="28"/>
          <w:szCs w:val="28"/>
          <w:lang w:val="ru-RU"/>
        </w:rPr>
        <w:t xml:space="preserve">Таблица </w:t>
      </w:r>
      <w:r w:rsidR="001257EC" w:rsidRPr="00A95F8C">
        <w:rPr>
          <w:b w:val="0"/>
          <w:bCs/>
          <w:spacing w:val="-3"/>
          <w:sz w:val="28"/>
          <w:szCs w:val="28"/>
          <w:lang w:val="ru-RU"/>
        </w:rPr>
        <w:t>3</w:t>
      </w:r>
    </w:p>
    <w:tbl>
      <w:tblPr>
        <w:tblStyle w:val="TableNormal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"/>
        <w:gridCol w:w="1674"/>
        <w:gridCol w:w="1701"/>
        <w:gridCol w:w="409"/>
        <w:gridCol w:w="1277"/>
        <w:gridCol w:w="565"/>
        <w:gridCol w:w="9079"/>
      </w:tblGrid>
      <w:tr w:rsidR="003A4786" w:rsidRPr="00A95F8C" w14:paraId="24275B06" w14:textId="77777777" w:rsidTr="00EF04B3">
        <w:trPr>
          <w:trHeight w:val="20"/>
          <w:tblHeader/>
        </w:trPr>
        <w:tc>
          <w:tcPr>
            <w:tcW w:w="107" w:type="pct"/>
            <w:vAlign w:val="center"/>
          </w:tcPr>
          <w:p w14:paraId="15E7DE50" w14:textId="77777777" w:rsidR="00217898" w:rsidRPr="00A95F8C" w:rsidRDefault="00217898" w:rsidP="00EF04B3">
            <w:pPr>
              <w:pStyle w:val="TableParagraph"/>
              <w:jc w:val="center"/>
              <w:rPr>
                <w:sz w:val="20"/>
                <w:szCs w:val="20"/>
              </w:rPr>
            </w:pPr>
            <w:r w:rsidRPr="00A95F8C">
              <w:rPr>
                <w:spacing w:val="-3"/>
                <w:sz w:val="20"/>
                <w:szCs w:val="20"/>
              </w:rPr>
              <w:t>.№</w:t>
            </w:r>
          </w:p>
          <w:p w14:paraId="7B484DC5" w14:textId="77777777" w:rsidR="00217898" w:rsidRPr="00A95F8C" w:rsidRDefault="00217898" w:rsidP="00EF04B3">
            <w:pPr>
              <w:pStyle w:val="TableParagraph"/>
              <w:jc w:val="center"/>
              <w:rPr>
                <w:sz w:val="20"/>
                <w:szCs w:val="20"/>
              </w:rPr>
            </w:pPr>
            <w:r w:rsidRPr="00A95F8C">
              <w:rPr>
                <w:sz w:val="20"/>
                <w:szCs w:val="20"/>
              </w:rPr>
              <w:t>п/п</w:t>
            </w:r>
          </w:p>
        </w:tc>
        <w:tc>
          <w:tcPr>
            <w:tcW w:w="557" w:type="pct"/>
            <w:vAlign w:val="center"/>
          </w:tcPr>
          <w:p w14:paraId="28D7F160" w14:textId="12660F9E" w:rsidR="00217898" w:rsidRPr="00A95F8C" w:rsidRDefault="00217898" w:rsidP="00EF0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Наименование</w:t>
            </w:r>
          </w:p>
          <w:p w14:paraId="664BFC17" w14:textId="486371B6" w:rsidR="00217898" w:rsidRPr="00A95F8C" w:rsidRDefault="00217898" w:rsidP="00EF04B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параметра</w:t>
            </w:r>
          </w:p>
        </w:tc>
        <w:tc>
          <w:tcPr>
            <w:tcW w:w="566" w:type="pct"/>
            <w:vAlign w:val="center"/>
          </w:tcPr>
          <w:p w14:paraId="0C12F472" w14:textId="77777777" w:rsidR="00217898" w:rsidRPr="00A95F8C" w:rsidRDefault="00217898" w:rsidP="00217898">
            <w:pPr>
              <w:pStyle w:val="TableParagraph"/>
              <w:jc w:val="center"/>
              <w:rPr>
                <w:sz w:val="20"/>
                <w:szCs w:val="20"/>
              </w:rPr>
            </w:pPr>
            <w:r w:rsidRPr="00A95F8C">
              <w:rPr>
                <w:sz w:val="20"/>
                <w:szCs w:val="20"/>
              </w:rPr>
              <w:t>ВРИ</w:t>
            </w:r>
          </w:p>
        </w:tc>
        <w:tc>
          <w:tcPr>
            <w:tcW w:w="561" w:type="pct"/>
            <w:gridSpan w:val="2"/>
            <w:vAlign w:val="center"/>
          </w:tcPr>
          <w:p w14:paraId="0446516A" w14:textId="77777777" w:rsidR="00963460" w:rsidRPr="00A95F8C" w:rsidRDefault="00217898" w:rsidP="002178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Конструктивный </w:t>
            </w:r>
          </w:p>
          <w:p w14:paraId="673D26E9" w14:textId="740BD063" w:rsidR="00217898" w:rsidRPr="00A95F8C" w:rsidRDefault="00217898" w:rsidP="00217898">
            <w:pPr>
              <w:pStyle w:val="TableParagraph"/>
              <w:jc w:val="center"/>
              <w:rPr>
                <w:sz w:val="20"/>
                <w:szCs w:val="20"/>
              </w:rPr>
            </w:pPr>
            <w:r w:rsidRPr="00A95F8C">
              <w:rPr>
                <w:sz w:val="20"/>
                <w:szCs w:val="20"/>
                <w:lang w:val="ru-RU"/>
              </w:rPr>
              <w:t>элемент</w:t>
            </w:r>
          </w:p>
        </w:tc>
        <w:tc>
          <w:tcPr>
            <w:tcW w:w="3209" w:type="pct"/>
            <w:gridSpan w:val="2"/>
            <w:vAlign w:val="center"/>
          </w:tcPr>
          <w:p w14:paraId="22D017A2" w14:textId="0A8838D2" w:rsidR="00217898" w:rsidRPr="00A95F8C" w:rsidRDefault="00217898" w:rsidP="002178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Требования</w:t>
            </w:r>
          </w:p>
        </w:tc>
      </w:tr>
      <w:tr w:rsidR="00EF04B3" w:rsidRPr="00A95F8C" w14:paraId="6C8E86E3" w14:textId="77777777" w:rsidTr="00EF04B3">
        <w:trPr>
          <w:trHeight w:val="20"/>
          <w:tblHeader/>
        </w:trPr>
        <w:tc>
          <w:tcPr>
            <w:tcW w:w="107" w:type="pct"/>
            <w:vAlign w:val="center"/>
          </w:tcPr>
          <w:p w14:paraId="14DBBF5D" w14:textId="77777777" w:rsidR="00217898" w:rsidRPr="00A95F8C" w:rsidRDefault="00217898" w:rsidP="0021789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7" w:type="pct"/>
            <w:vAlign w:val="center"/>
          </w:tcPr>
          <w:p w14:paraId="4D48FF84" w14:textId="77777777" w:rsidR="00217898" w:rsidRPr="00A95F8C" w:rsidRDefault="00217898" w:rsidP="0021789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6" w:type="pct"/>
            <w:vAlign w:val="center"/>
          </w:tcPr>
          <w:p w14:paraId="047F55A8" w14:textId="77777777" w:rsidR="00217898" w:rsidRPr="00A95F8C" w:rsidRDefault="00217898" w:rsidP="0021789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6" w:type="pct"/>
            <w:vAlign w:val="center"/>
          </w:tcPr>
          <w:p w14:paraId="2405B452" w14:textId="77777777" w:rsidR="00217898" w:rsidRPr="00A95F8C" w:rsidRDefault="00217898" w:rsidP="0021789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pct"/>
            <w:vAlign w:val="center"/>
          </w:tcPr>
          <w:p w14:paraId="09E380AA" w14:textId="77777777" w:rsidR="00217898" w:rsidRPr="00A95F8C" w:rsidRDefault="00217898" w:rsidP="0021789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8" w:type="pct"/>
            <w:vAlign w:val="center"/>
          </w:tcPr>
          <w:p w14:paraId="77CBA92F" w14:textId="77777777" w:rsidR="00217898" w:rsidRPr="00A95F8C" w:rsidRDefault="00217898" w:rsidP="0021789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21" w:type="pct"/>
            <w:vAlign w:val="center"/>
          </w:tcPr>
          <w:p w14:paraId="5B266F73" w14:textId="77777777" w:rsidR="00217898" w:rsidRPr="00A95F8C" w:rsidRDefault="00217898" w:rsidP="0021789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95F8C">
              <w:rPr>
                <w:b/>
                <w:sz w:val="20"/>
                <w:szCs w:val="20"/>
              </w:rPr>
              <w:t>7</w:t>
            </w:r>
          </w:p>
        </w:tc>
      </w:tr>
      <w:tr w:rsidR="007F3952" w:rsidRPr="00A95F8C" w14:paraId="77DFD5C3" w14:textId="77777777" w:rsidTr="00EF04B3">
        <w:trPr>
          <w:trHeight w:val="20"/>
        </w:trPr>
        <w:tc>
          <w:tcPr>
            <w:tcW w:w="107" w:type="pct"/>
            <w:vMerge w:val="restart"/>
            <w:vAlign w:val="center"/>
          </w:tcPr>
          <w:p w14:paraId="2DE65C26" w14:textId="3F9D144B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7969D7B9" w14:textId="3073524D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 xml:space="preserve">Требования к цветовым решениям объекта капитального </w:t>
            </w:r>
            <w:r w:rsidRPr="00A95F8C">
              <w:rPr>
                <w:bCs/>
                <w:spacing w:val="-1"/>
                <w:sz w:val="20"/>
                <w:szCs w:val="20"/>
                <w:lang w:val="ru-RU"/>
              </w:rPr>
              <w:t>строительства</w:t>
            </w:r>
          </w:p>
        </w:tc>
        <w:tc>
          <w:tcPr>
            <w:tcW w:w="566" w:type="pct"/>
            <w:vMerge w:val="restart"/>
            <w:vAlign w:val="center"/>
          </w:tcPr>
          <w:p w14:paraId="7315CC1D" w14:textId="15BC6F71" w:rsidR="007F3952" w:rsidRPr="00A95F8C" w:rsidRDefault="007F3952" w:rsidP="00BD607C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2.1.1. Малоэтажная многоквартирная жилая застройка;</w:t>
            </w:r>
          </w:p>
          <w:p w14:paraId="29597E57" w14:textId="0D9B313B" w:rsidR="007F3952" w:rsidRPr="00A95F8C" w:rsidRDefault="007F3952" w:rsidP="00BD607C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2.3. Блокированная застройка</w:t>
            </w:r>
          </w:p>
          <w:p w14:paraId="6950967C" w14:textId="04FA33A0" w:rsidR="007F3952" w:rsidRPr="00A95F8C" w:rsidRDefault="007F3952" w:rsidP="00BD607C">
            <w:pPr>
              <w:pStyle w:val="TableParagraph"/>
              <w:tabs>
                <w:tab w:val="left" w:pos="286"/>
              </w:tabs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2.5. Среднеэтажная </w:t>
            </w:r>
            <w:r w:rsidRPr="00A95F8C">
              <w:rPr>
                <w:spacing w:val="-5"/>
                <w:sz w:val="20"/>
                <w:szCs w:val="20"/>
                <w:lang w:val="ru-RU"/>
              </w:rPr>
              <w:t xml:space="preserve">жилая </w:t>
            </w:r>
            <w:r w:rsidRPr="00A95F8C">
              <w:rPr>
                <w:sz w:val="20"/>
                <w:szCs w:val="20"/>
                <w:lang w:val="ru-RU"/>
              </w:rPr>
              <w:t>застройка.</w:t>
            </w:r>
          </w:p>
          <w:p w14:paraId="6C85BDB4" w14:textId="4D43A888" w:rsidR="007F3952" w:rsidRPr="00A95F8C" w:rsidRDefault="007F3952" w:rsidP="00CD0AE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2.6. Многоэтажная жилая застройка (высотная</w:t>
            </w:r>
            <w:r w:rsidRPr="00A95F8C">
              <w:rPr>
                <w:spacing w:val="-3"/>
                <w:sz w:val="20"/>
                <w:szCs w:val="20"/>
                <w:lang w:val="ru-RU"/>
              </w:rPr>
              <w:t xml:space="preserve"> застройка)</w:t>
            </w:r>
          </w:p>
        </w:tc>
        <w:tc>
          <w:tcPr>
            <w:tcW w:w="136" w:type="pct"/>
            <w:vMerge w:val="restart"/>
            <w:vAlign w:val="center"/>
          </w:tcPr>
          <w:p w14:paraId="61CB9900" w14:textId="7503C562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</w:t>
            </w:r>
          </w:p>
        </w:tc>
        <w:tc>
          <w:tcPr>
            <w:tcW w:w="425" w:type="pct"/>
            <w:vMerge w:val="restart"/>
            <w:vAlign w:val="center"/>
          </w:tcPr>
          <w:p w14:paraId="5AB98385" w14:textId="237D5369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стены</w:t>
            </w:r>
          </w:p>
        </w:tc>
        <w:tc>
          <w:tcPr>
            <w:tcW w:w="188" w:type="pct"/>
            <w:vAlign w:val="center"/>
          </w:tcPr>
          <w:p w14:paraId="23639EA7" w14:textId="79B30406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1.1.1</w:t>
            </w:r>
          </w:p>
        </w:tc>
        <w:tc>
          <w:tcPr>
            <w:tcW w:w="3021" w:type="pct"/>
          </w:tcPr>
          <w:p w14:paraId="0C420BAA" w14:textId="77777777" w:rsidR="007F3952" w:rsidRPr="00A95F8C" w:rsidRDefault="007F3952" w:rsidP="00963460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В цветовом решении облицовочных материалов объекта капитального строительства (за исключением площади остекления) разрешается использовать 1 цвет в качестве основного (не менее 60% общей площади фасадов), не более 2-х цветов в качестве дополнительных (суммарно не более 30% от общей площади фасадов) и 1 цвет в качестве акцентного (не более 10%).</w:t>
            </w:r>
          </w:p>
          <w:p w14:paraId="5CC62F87" w14:textId="77777777" w:rsidR="007F3952" w:rsidRPr="00A95F8C" w:rsidRDefault="007F3952" w:rsidP="00963460">
            <w:pPr>
              <w:pStyle w:val="TableParagraph"/>
              <w:ind w:hanging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Допускается применение двух гармонично сочетающихся цветов из палитры основных цветов в процентном отношении (60% </w:t>
            </w:r>
            <w:r w:rsidRPr="00A95F8C">
              <w:rPr>
                <w:spacing w:val="-3"/>
                <w:sz w:val="20"/>
                <w:szCs w:val="20"/>
                <w:lang w:val="ru-RU"/>
              </w:rPr>
              <w:t xml:space="preserve">один </w:t>
            </w:r>
            <w:r w:rsidRPr="00A95F8C">
              <w:rPr>
                <w:sz w:val="20"/>
                <w:szCs w:val="20"/>
                <w:lang w:val="ru-RU"/>
              </w:rPr>
              <w:t xml:space="preserve">и 30% другой </w:t>
            </w:r>
            <w:r w:rsidRPr="00A95F8C">
              <w:rPr>
                <w:spacing w:val="-3"/>
                <w:sz w:val="20"/>
                <w:szCs w:val="20"/>
                <w:lang w:val="ru-RU"/>
              </w:rPr>
              <w:t xml:space="preserve">цвет), </w:t>
            </w:r>
            <w:r w:rsidRPr="00A95F8C">
              <w:rPr>
                <w:spacing w:val="-2"/>
                <w:sz w:val="20"/>
                <w:szCs w:val="20"/>
                <w:lang w:val="ru-RU"/>
              </w:rPr>
              <w:t xml:space="preserve">10% </w:t>
            </w:r>
            <w:r w:rsidRPr="00A95F8C">
              <w:rPr>
                <w:sz w:val="20"/>
                <w:szCs w:val="20"/>
                <w:lang w:val="ru-RU"/>
              </w:rPr>
              <w:t xml:space="preserve">акцентного цвета. Возможно использование </w:t>
            </w:r>
            <w:r w:rsidRPr="00A95F8C">
              <w:rPr>
                <w:spacing w:val="-3"/>
                <w:sz w:val="20"/>
                <w:szCs w:val="20"/>
                <w:lang w:val="ru-RU"/>
              </w:rPr>
              <w:t xml:space="preserve">только </w:t>
            </w:r>
            <w:r w:rsidRPr="00A95F8C">
              <w:rPr>
                <w:sz w:val="20"/>
                <w:szCs w:val="20"/>
                <w:lang w:val="ru-RU"/>
              </w:rPr>
              <w:t xml:space="preserve">одного цвета из палитры основных </w:t>
            </w:r>
            <w:r w:rsidRPr="00A95F8C">
              <w:rPr>
                <w:spacing w:val="-3"/>
                <w:sz w:val="20"/>
                <w:szCs w:val="20"/>
                <w:lang w:val="ru-RU"/>
              </w:rPr>
              <w:t xml:space="preserve">цветов </w:t>
            </w:r>
            <w:r w:rsidRPr="00A95F8C">
              <w:rPr>
                <w:sz w:val="20"/>
                <w:szCs w:val="20"/>
                <w:lang w:val="ru-RU"/>
              </w:rPr>
              <w:t xml:space="preserve">и не более 2-х цветов из акцентных </w:t>
            </w:r>
            <w:r w:rsidRPr="00A95F8C">
              <w:rPr>
                <w:spacing w:val="-2"/>
                <w:sz w:val="20"/>
                <w:szCs w:val="20"/>
                <w:lang w:val="ru-RU"/>
              </w:rPr>
              <w:t xml:space="preserve">цветов </w:t>
            </w:r>
            <w:r w:rsidRPr="00A95F8C">
              <w:rPr>
                <w:sz w:val="20"/>
                <w:szCs w:val="20"/>
                <w:lang w:val="ru-RU"/>
              </w:rPr>
              <w:t>(80% основного цвета и 20%</w:t>
            </w:r>
            <w:r w:rsidRPr="00A95F8C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pacing w:val="-3"/>
                <w:sz w:val="20"/>
                <w:szCs w:val="20"/>
                <w:lang w:val="ru-RU"/>
              </w:rPr>
              <w:t>акцентного).</w:t>
            </w:r>
          </w:p>
          <w:p w14:paraId="3A1A45C7" w14:textId="77777777" w:rsidR="007F3952" w:rsidRPr="00A95F8C" w:rsidRDefault="007F3952" w:rsidP="00963460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Цветовое решение объекта капитального строительства может осуществляться только из палитры основных цветов (допускается применение не более 3-х цветов).</w:t>
            </w:r>
          </w:p>
          <w:p w14:paraId="41947881" w14:textId="1CF3C72D" w:rsidR="007F3952" w:rsidRPr="00A95F8C" w:rsidRDefault="007F3952" w:rsidP="00963460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Акцентный объект располагается в границах участка, не выходящего на территории общего пользования.</w:t>
            </w:r>
          </w:p>
        </w:tc>
      </w:tr>
      <w:tr w:rsidR="007F3952" w:rsidRPr="00A95F8C" w14:paraId="5047B598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7857B539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57D03847" w14:textId="77777777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A0BDD46" w14:textId="52D609DA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6434AC55" w14:textId="7777777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53C413EA" w14:textId="7777777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5C46C5A1" w14:textId="4384E39E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1.1.2</w:t>
            </w:r>
          </w:p>
        </w:tc>
        <w:tc>
          <w:tcPr>
            <w:tcW w:w="3021" w:type="pct"/>
            <w:vAlign w:val="center"/>
          </w:tcPr>
          <w:p w14:paraId="0690EF94" w14:textId="77777777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Цветовое решение должно осуществляться в соответствии с разрешенными к использованию цветами палитры системы цвета RAL.</w:t>
            </w:r>
          </w:p>
          <w:p w14:paraId="0BF837FA" w14:textId="787ADB09" w:rsidR="007F3952" w:rsidRPr="00A95F8C" w:rsidRDefault="007F3952" w:rsidP="003A4786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FCCB744" wp14:editId="23E3E2A7">
                  <wp:extent cx="4951833" cy="1890583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b="46681"/>
                          <a:stretch/>
                        </pic:blipFill>
                        <pic:spPr bwMode="auto">
                          <a:xfrm>
                            <a:off x="0" y="0"/>
                            <a:ext cx="5054368" cy="1929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31D538" w14:textId="35709DA2" w:rsidR="007F3952" w:rsidRPr="00A95F8C" w:rsidRDefault="007F3952" w:rsidP="003A4786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C5C3322" wp14:editId="3BDE7DFE">
                  <wp:extent cx="4951833" cy="1432835"/>
                  <wp:effectExtent l="0" t="0" r="127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59591"/>
                          <a:stretch/>
                        </pic:blipFill>
                        <pic:spPr bwMode="auto">
                          <a:xfrm>
                            <a:off x="0" y="0"/>
                            <a:ext cx="5054368" cy="1462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688AB13" w14:textId="77777777" w:rsidR="007F3952" w:rsidRPr="00A95F8C" w:rsidRDefault="007F3952" w:rsidP="003A4786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58B9810D" wp14:editId="6FF48A6C">
                  <wp:extent cx="4939085" cy="3673700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265" cy="372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3CEC73" w14:textId="6C610054" w:rsidR="007F3952" w:rsidRPr="00A95F8C" w:rsidRDefault="007F3952" w:rsidP="003A4786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6056949E" wp14:editId="5F3AD7AB">
                  <wp:extent cx="4871415" cy="3701744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1146" cy="371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0D9D8021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6A0E5C7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3FD14D2" w14:textId="77777777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5F1497DA" w14:textId="2D497C21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34125EB0" w14:textId="7777777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3FC74D45" w14:textId="7777777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30D9DE4B" w14:textId="7352FB14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1.1.3</w:t>
            </w:r>
          </w:p>
        </w:tc>
        <w:tc>
          <w:tcPr>
            <w:tcW w:w="3021" w:type="pct"/>
            <w:vAlign w:val="center"/>
          </w:tcPr>
          <w:p w14:paraId="5BEC26E8" w14:textId="06453D8F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lang w:val="ru-RU"/>
              </w:rPr>
              <w:t xml:space="preserve">При подборе материалов неоднородной текстуры (таких, как натуральные - кирпич, гранит и имитирующих натуральные - композитные плиты) допускается отклонение от перечня цветов разрешенной палитры системы цвета </w:t>
            </w:r>
            <w:r w:rsidRPr="00A95F8C">
              <w:t>RAL</w:t>
            </w:r>
            <w:r w:rsidRPr="00A95F8C">
              <w:rPr>
                <w:lang w:val="ru-RU"/>
              </w:rPr>
              <w:t>.</w:t>
            </w:r>
          </w:p>
        </w:tc>
      </w:tr>
      <w:tr w:rsidR="007F3952" w:rsidRPr="00A95F8C" w14:paraId="5C13D75D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6E493067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8D2C506" w14:textId="77777777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8DD3659" w14:textId="0F744E1A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797AAC86" w14:textId="7777777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723999B9" w14:textId="7777777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65D331DB" w14:textId="5EA68B5E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1.1.4</w:t>
            </w:r>
          </w:p>
        </w:tc>
        <w:tc>
          <w:tcPr>
            <w:tcW w:w="3021" w:type="pct"/>
            <w:vAlign w:val="center"/>
          </w:tcPr>
          <w:p w14:paraId="26CB3097" w14:textId="2957439C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lang w:val="ru-RU"/>
              </w:rPr>
              <w:t>В составе натуральных материалов должны отсутствовать дополнительные цветные пигменты.</w:t>
            </w:r>
          </w:p>
        </w:tc>
      </w:tr>
      <w:tr w:rsidR="007F3952" w:rsidRPr="00A95F8C" w14:paraId="14FE80AB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2CCA199D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604572A7" w14:textId="77777777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34C499B" w14:textId="24532FE4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00B0B074" w14:textId="31CC839A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1.2</w:t>
            </w:r>
          </w:p>
        </w:tc>
        <w:tc>
          <w:tcPr>
            <w:tcW w:w="425" w:type="pct"/>
            <w:vAlign w:val="center"/>
          </w:tcPr>
          <w:p w14:paraId="156E1042" w14:textId="3A45DD1D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окна</w:t>
            </w:r>
          </w:p>
        </w:tc>
        <w:tc>
          <w:tcPr>
            <w:tcW w:w="188" w:type="pct"/>
            <w:vAlign w:val="center"/>
          </w:tcPr>
          <w:p w14:paraId="3A727DB5" w14:textId="4B05899B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1.2.1</w:t>
            </w:r>
          </w:p>
        </w:tc>
        <w:tc>
          <w:tcPr>
            <w:tcW w:w="3021" w:type="pct"/>
            <w:vAlign w:val="center"/>
          </w:tcPr>
          <w:p w14:paraId="5AAF804D" w14:textId="77777777" w:rsidR="007F3952" w:rsidRPr="00A95F8C" w:rsidRDefault="007F3952" w:rsidP="003A4786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Все элементы окон (за исключением стекла) должны выполняться в едином цветовом решении. Допускается применение разных цветов для разных по назначению групп проемов (окна жилых помещений, витрины коммерческих предприятий).</w:t>
            </w:r>
          </w:p>
          <w:p w14:paraId="554D63E7" w14:textId="3B807EB4" w:rsidR="007F3952" w:rsidRPr="00A95F8C" w:rsidRDefault="007F3952" w:rsidP="003A4786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drawing>
                <wp:inline distT="0" distB="0" distL="0" distR="0" wp14:anchorId="4B898872" wp14:editId="4D9C165C">
                  <wp:extent cx="4865176" cy="88082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119" cy="90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0979BD0F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259039D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906ADAA" w14:textId="77777777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0412914" w14:textId="12C7F242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5ED1A155" w14:textId="707DE62F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1.3</w:t>
            </w:r>
          </w:p>
        </w:tc>
        <w:tc>
          <w:tcPr>
            <w:tcW w:w="425" w:type="pct"/>
            <w:vAlign w:val="center"/>
          </w:tcPr>
          <w:p w14:paraId="2B271525" w14:textId="686AA368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остекление</w:t>
            </w:r>
          </w:p>
        </w:tc>
        <w:tc>
          <w:tcPr>
            <w:tcW w:w="188" w:type="pct"/>
            <w:vAlign w:val="center"/>
          </w:tcPr>
          <w:p w14:paraId="1562F773" w14:textId="4AD8AD43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1.3.1</w:t>
            </w:r>
          </w:p>
        </w:tc>
        <w:tc>
          <w:tcPr>
            <w:tcW w:w="3021" w:type="pct"/>
            <w:vAlign w:val="center"/>
          </w:tcPr>
          <w:p w14:paraId="10BBA370" w14:textId="59B5C102" w:rsidR="007F3952" w:rsidRPr="00A95F8C" w:rsidRDefault="007F3952" w:rsidP="00963460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использование цветного (тонированного в массе), зеркального остекления.</w:t>
            </w:r>
          </w:p>
        </w:tc>
      </w:tr>
      <w:tr w:rsidR="007F3952" w:rsidRPr="00A95F8C" w14:paraId="6B139DCF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24F556B9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30CB060" w14:textId="77777777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8D7436B" w14:textId="515B1922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0542331F" w14:textId="6BD061D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</w:t>
            </w:r>
          </w:p>
        </w:tc>
        <w:tc>
          <w:tcPr>
            <w:tcW w:w="425" w:type="pct"/>
            <w:vMerge w:val="restart"/>
            <w:vAlign w:val="center"/>
          </w:tcPr>
          <w:p w14:paraId="57AFD82B" w14:textId="62DBF052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цоколь</w:t>
            </w:r>
          </w:p>
        </w:tc>
        <w:tc>
          <w:tcPr>
            <w:tcW w:w="188" w:type="pct"/>
            <w:vAlign w:val="center"/>
          </w:tcPr>
          <w:p w14:paraId="1004D466" w14:textId="25EFF623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1.4.1</w:t>
            </w:r>
          </w:p>
        </w:tc>
        <w:tc>
          <w:tcPr>
            <w:tcW w:w="3021" w:type="pct"/>
            <w:vAlign w:val="center"/>
          </w:tcPr>
          <w:p w14:paraId="14DD3A26" w14:textId="6C4087D3" w:rsidR="007F3952" w:rsidRPr="00A95F8C" w:rsidRDefault="007F3952" w:rsidP="003A4786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соответствовать одному из цветов элементов здания (стен, перекрытий, элементов окон, ограждений, кровли).</w:t>
            </w:r>
          </w:p>
          <w:p w14:paraId="2454FA50" w14:textId="5967D327" w:rsidR="007F3952" w:rsidRPr="00A95F8C" w:rsidRDefault="007F3952" w:rsidP="003A4786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Цветовое решение должно осуществляться в соответствии </w:t>
            </w:r>
            <w:r w:rsidRPr="00A95F8C">
              <w:t>c</w:t>
            </w:r>
            <w:r w:rsidRPr="00A95F8C">
              <w:rPr>
                <w:lang w:val="ru-RU"/>
              </w:rPr>
              <w:t xml:space="preserve"> цветами системы цвета палитры основных, дополнительных, акцентных цветов, независимо от применяемого цветового решения допускаются оттенки серых тонов.</w:t>
            </w:r>
          </w:p>
        </w:tc>
      </w:tr>
      <w:tr w:rsidR="007F3952" w:rsidRPr="00A95F8C" w14:paraId="54382C2C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1EB4C13E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17661B74" w14:textId="77777777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337DFE5" w14:textId="19664ABD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51953B38" w14:textId="7777777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650DA3D1" w14:textId="7777777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575265E9" w14:textId="5D0CF6BD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1.4.2</w:t>
            </w:r>
          </w:p>
        </w:tc>
        <w:tc>
          <w:tcPr>
            <w:tcW w:w="3021" w:type="pct"/>
            <w:vAlign w:val="center"/>
          </w:tcPr>
          <w:p w14:paraId="0F1C8572" w14:textId="039B82B2" w:rsidR="007F3952" w:rsidRPr="00A95F8C" w:rsidRDefault="007F3952" w:rsidP="00963460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составе натуральных материалов должны отсутствовать дополнительные цветные пигменты.</w:t>
            </w:r>
          </w:p>
        </w:tc>
      </w:tr>
      <w:tr w:rsidR="007F3952" w:rsidRPr="00A95F8C" w14:paraId="66902C2A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1346C3C4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1CD0F440" w14:textId="77777777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736EEA7" w14:textId="0F1D2B7A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316E475F" w14:textId="7777777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6EB4E505" w14:textId="7777777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2CC2E508" w14:textId="753BE8E5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1.4.3</w:t>
            </w:r>
          </w:p>
        </w:tc>
        <w:tc>
          <w:tcPr>
            <w:tcW w:w="3021" w:type="pct"/>
            <w:vAlign w:val="center"/>
          </w:tcPr>
          <w:p w14:paraId="4BD93341" w14:textId="79D5A9B4" w:rsidR="007F3952" w:rsidRPr="00A95F8C" w:rsidRDefault="007F3952" w:rsidP="003A4786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</w:tc>
      </w:tr>
      <w:tr w:rsidR="007F3952" w:rsidRPr="00A95F8C" w14:paraId="134D0718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28DDA1DF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5997BA5B" w14:textId="77777777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CD526CD" w14:textId="53AE61F2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083E55FA" w14:textId="48538C94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</w:t>
            </w:r>
          </w:p>
        </w:tc>
        <w:tc>
          <w:tcPr>
            <w:tcW w:w="425" w:type="pct"/>
            <w:vMerge w:val="restart"/>
            <w:vAlign w:val="center"/>
          </w:tcPr>
          <w:p w14:paraId="5A750094" w14:textId="4018E1BD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кровля</w:t>
            </w:r>
          </w:p>
        </w:tc>
        <w:tc>
          <w:tcPr>
            <w:tcW w:w="188" w:type="pct"/>
            <w:vAlign w:val="center"/>
          </w:tcPr>
          <w:p w14:paraId="55A426C6" w14:textId="4C7AD44E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1.5.1</w:t>
            </w:r>
          </w:p>
        </w:tc>
        <w:tc>
          <w:tcPr>
            <w:tcW w:w="3021" w:type="pct"/>
            <w:vAlign w:val="center"/>
          </w:tcPr>
          <w:p w14:paraId="1C47D9F7" w14:textId="77777777" w:rsidR="007F3952" w:rsidRPr="00A95F8C" w:rsidRDefault="007F3952" w:rsidP="00963460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Цветовое решение должно соответствовать разрешенным к использованию цветам палитры системы цвета </w:t>
            </w:r>
            <w:r w:rsidRPr="00A95F8C">
              <w:t>RAL</w:t>
            </w:r>
            <w:r w:rsidRPr="00A95F8C">
              <w:rPr>
                <w:lang w:val="ru-RU"/>
              </w:rPr>
              <w:t>:</w:t>
            </w:r>
          </w:p>
          <w:p w14:paraId="1570612F" w14:textId="498C532A" w:rsidR="007F3952" w:rsidRPr="00A95F8C" w:rsidRDefault="007F3952" w:rsidP="003A4786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drawing>
                <wp:inline distT="0" distB="0" distL="0" distR="0" wp14:anchorId="275F4069" wp14:editId="6F13948A">
                  <wp:extent cx="4875035" cy="852616"/>
                  <wp:effectExtent l="0" t="0" r="1905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041" cy="87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1810BA42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54D50B19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C17A0FE" w14:textId="77777777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187DAC3" w14:textId="4B16A3CB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53E01DF1" w14:textId="7777777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57E97BBF" w14:textId="7777777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333D217C" w14:textId="0615EAB8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1.5.2</w:t>
            </w:r>
          </w:p>
        </w:tc>
        <w:tc>
          <w:tcPr>
            <w:tcW w:w="3021" w:type="pct"/>
            <w:vAlign w:val="center"/>
          </w:tcPr>
          <w:p w14:paraId="4B3A5662" w14:textId="608B3FFC" w:rsidR="007F3952" w:rsidRPr="00A95F8C" w:rsidRDefault="007F3952" w:rsidP="003A4786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Все элементы кровли должны выполняться в едином цветовом решении за исключением подшивки карнизного свеса и водосточной системы.</w:t>
            </w:r>
          </w:p>
        </w:tc>
      </w:tr>
      <w:tr w:rsidR="007F3952" w:rsidRPr="00A95F8C" w14:paraId="23846145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0E314AB7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140C0DA6" w14:textId="77777777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D745181" w14:textId="7315A8BA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62677E2E" w14:textId="09BA5302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</w:t>
            </w:r>
          </w:p>
        </w:tc>
        <w:tc>
          <w:tcPr>
            <w:tcW w:w="425" w:type="pct"/>
            <w:vMerge w:val="restart"/>
            <w:vAlign w:val="center"/>
          </w:tcPr>
          <w:p w14:paraId="37608D05" w14:textId="097873C8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элементы входных групп</w:t>
            </w:r>
          </w:p>
        </w:tc>
        <w:tc>
          <w:tcPr>
            <w:tcW w:w="188" w:type="pct"/>
            <w:vAlign w:val="center"/>
          </w:tcPr>
          <w:p w14:paraId="0E0EB849" w14:textId="6FA9A72C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1.6.1</w:t>
            </w:r>
          </w:p>
        </w:tc>
        <w:tc>
          <w:tcPr>
            <w:tcW w:w="3021" w:type="pct"/>
            <w:vAlign w:val="center"/>
          </w:tcPr>
          <w:p w14:paraId="65C07639" w14:textId="2AAA4922" w:rsidR="007F3952" w:rsidRPr="00A95F8C" w:rsidRDefault="007F3952" w:rsidP="003A4786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Цветовое решение должно осуществляться в соответствии с разрешенными к использованию цветами системы цвета </w:t>
            </w:r>
            <w:r w:rsidRPr="00A95F8C">
              <w:t>RAL</w:t>
            </w:r>
            <w:r w:rsidRPr="00A95F8C">
              <w:rPr>
                <w:lang w:val="ru-RU"/>
              </w:rPr>
              <w:t xml:space="preserve"> из палитры основных, дополнительных и акцентных цветов, применяемых в цветовом решении фасада здания</w:t>
            </w:r>
          </w:p>
        </w:tc>
      </w:tr>
      <w:tr w:rsidR="007F3952" w:rsidRPr="00A95F8C" w14:paraId="665BBC0F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77D2C794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6C3F6E07" w14:textId="77777777" w:rsidR="007F3952" w:rsidRPr="00A95F8C" w:rsidRDefault="007F3952" w:rsidP="00963460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586CE6B9" w14:textId="628EB2EA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64DC1B80" w14:textId="7777777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6B17E499" w14:textId="77777777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0EA9BF64" w14:textId="2E6D2254" w:rsidR="007F3952" w:rsidRPr="00A95F8C" w:rsidRDefault="007F3952" w:rsidP="0096346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1.6.2</w:t>
            </w:r>
          </w:p>
        </w:tc>
        <w:tc>
          <w:tcPr>
            <w:tcW w:w="3021" w:type="pct"/>
            <w:vAlign w:val="center"/>
          </w:tcPr>
          <w:p w14:paraId="449EB784" w14:textId="6D10104A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подборе материалов неоднородной текстуры (таких как натуральные - кирпич, гранит и       т. д. и имитирующих натуральные - композитные плиты) допускается отклонение от перечня разрешенных цветов палитры системы цвета </w:t>
            </w:r>
            <w:r w:rsidRPr="00A95F8C">
              <w:t>RAL</w:t>
            </w:r>
            <w:r w:rsidRPr="00A95F8C">
              <w:rPr>
                <w:lang w:val="ru-RU"/>
              </w:rPr>
              <w:t>.</w:t>
            </w:r>
          </w:p>
          <w:p w14:paraId="17F32171" w14:textId="77777777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составе натуральных материалов должны отсутствовать дополнительные цветные пигменты.</w:t>
            </w:r>
          </w:p>
          <w:p w14:paraId="212011E8" w14:textId="6556A166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 материалов, имитирующих натуральные, должен совпадать с натуральным цветом этих материалов.</w:t>
            </w:r>
          </w:p>
        </w:tc>
      </w:tr>
      <w:tr w:rsidR="007F3952" w:rsidRPr="00A95F8C" w14:paraId="7DE9CB75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777FAAB6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7C50C4A" w14:textId="77777777" w:rsidR="007F3952" w:rsidRPr="00A95F8C" w:rsidRDefault="007F3952" w:rsidP="00DC0042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5D755C9B" w14:textId="02CD8AC2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7A6E8B89" w14:textId="77777777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7DEBEFD1" w14:textId="77777777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5F5C183D" w14:textId="128EF870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1.6.3</w:t>
            </w:r>
          </w:p>
        </w:tc>
        <w:tc>
          <w:tcPr>
            <w:tcW w:w="3021" w:type="pct"/>
          </w:tcPr>
          <w:p w14:paraId="6F826CC6" w14:textId="77777777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Допускается использовать один из акцентных цветов палитры системы цвета </w:t>
            </w:r>
            <w:r w:rsidRPr="00A95F8C">
              <w:t>RAL</w:t>
            </w:r>
            <w:r w:rsidRPr="00A95F8C">
              <w:rPr>
                <w:lang w:val="ru-RU"/>
              </w:rPr>
              <w:t>.</w:t>
            </w:r>
          </w:p>
          <w:p w14:paraId="6B1ACAFA" w14:textId="71DF398D" w:rsidR="007F3952" w:rsidRPr="00A95F8C" w:rsidRDefault="007F3952" w:rsidP="00DC0042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lastRenderedPageBreak/>
              <w:drawing>
                <wp:inline distT="0" distB="0" distL="0" distR="0" wp14:anchorId="1BAFCD70" wp14:editId="665E3C71">
                  <wp:extent cx="5114500" cy="2323070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22" cy="2353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24AD3D35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189CC448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5122AFC2" w14:textId="77777777" w:rsidR="007F3952" w:rsidRPr="00A95F8C" w:rsidRDefault="007F3952" w:rsidP="00DC0042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ABD88C2" w14:textId="5A483379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143447CE" w14:textId="528648E4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1.7</w:t>
            </w:r>
          </w:p>
        </w:tc>
        <w:tc>
          <w:tcPr>
            <w:tcW w:w="425" w:type="pct"/>
            <w:vAlign w:val="center"/>
          </w:tcPr>
          <w:p w14:paraId="34B36EB2" w14:textId="3D92D3ED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ограждения</w:t>
            </w:r>
          </w:p>
        </w:tc>
        <w:tc>
          <w:tcPr>
            <w:tcW w:w="188" w:type="pct"/>
            <w:vAlign w:val="center"/>
          </w:tcPr>
          <w:p w14:paraId="62AA79BB" w14:textId="39A6429F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1.7.1</w:t>
            </w:r>
          </w:p>
        </w:tc>
        <w:tc>
          <w:tcPr>
            <w:tcW w:w="3021" w:type="pct"/>
            <w:vAlign w:val="center"/>
          </w:tcPr>
          <w:p w14:paraId="0C2E000D" w14:textId="77777777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ограждении балконов, лоджий, парапетов предусмотреть цветовое решение, соответствующее одному из цветов элементов здания (стен, элементов окон, кровли).</w:t>
            </w:r>
          </w:p>
          <w:p w14:paraId="1165FFE5" w14:textId="77777777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Цветовое решение должно соответствовать разрешенным к использованию цветам палитры системы цвета </w:t>
            </w:r>
            <w:r w:rsidRPr="00A95F8C">
              <w:t>RAL</w:t>
            </w:r>
            <w:r w:rsidRPr="00A95F8C">
              <w:rPr>
                <w:lang w:val="ru-RU"/>
              </w:rPr>
              <w:t>:</w:t>
            </w:r>
          </w:p>
          <w:p w14:paraId="410CD752" w14:textId="78117FB2" w:rsidR="007F3952" w:rsidRPr="00A95F8C" w:rsidRDefault="007F3952" w:rsidP="00DC0042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drawing>
                <wp:inline distT="0" distB="0" distL="0" distR="0" wp14:anchorId="525CC8F9" wp14:editId="23280A5C">
                  <wp:extent cx="5055885" cy="111210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282" cy="112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2CD787CD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4BFED917" w14:textId="08205612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0ADB3188" w14:textId="7DC653DC" w:rsidR="007F3952" w:rsidRPr="00A95F8C" w:rsidRDefault="007F3952" w:rsidP="00CD0AE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Требования к отделочным и (или) строительным материалам, определяющим архитектурный облик объекта капитального строительства</w:t>
            </w:r>
          </w:p>
        </w:tc>
        <w:tc>
          <w:tcPr>
            <w:tcW w:w="566" w:type="pct"/>
            <w:vMerge/>
            <w:vAlign w:val="center"/>
          </w:tcPr>
          <w:p w14:paraId="1607F0A5" w14:textId="310E180E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49A7B34C" w14:textId="1785B1A6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2.1</w:t>
            </w:r>
          </w:p>
        </w:tc>
        <w:tc>
          <w:tcPr>
            <w:tcW w:w="425" w:type="pct"/>
            <w:vAlign w:val="center"/>
          </w:tcPr>
          <w:p w14:paraId="41963DC8" w14:textId="7124E6B7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стены</w:t>
            </w:r>
          </w:p>
        </w:tc>
        <w:tc>
          <w:tcPr>
            <w:tcW w:w="188" w:type="pct"/>
            <w:vAlign w:val="center"/>
          </w:tcPr>
          <w:p w14:paraId="3BCCECF6" w14:textId="66656608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2.1.1</w:t>
            </w:r>
          </w:p>
        </w:tc>
        <w:tc>
          <w:tcPr>
            <w:tcW w:w="3021" w:type="pct"/>
            <w:vAlign w:val="center"/>
          </w:tcPr>
          <w:p w14:paraId="2E4C11B7" w14:textId="64D77331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Один из материалов должен быть основным и занимать не менее 60% площади фасада. При использовании нескольких типов материалов необходимо обеспечивать их стыковку в разных (смещенных друг относительно друга не менее, чем на 3 см) плоскостях. </w:t>
            </w:r>
          </w:p>
          <w:p w14:paraId="4766731F" w14:textId="0501BA13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Необходимо обеспечивать отсутствие ярко выраженных стыков наружных стеновых панелей.</w:t>
            </w:r>
          </w:p>
          <w:p w14:paraId="60753F6D" w14:textId="77777777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применении системы навесного фасада не допускается использовать для панелей пропорции менее 1:2. </w:t>
            </w:r>
          </w:p>
          <w:p w14:paraId="405B4A4C" w14:textId="772BA566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В отделке фасадов не допускается применение материала с креплением на видимых </w:t>
            </w:r>
            <w:proofErr w:type="spellStart"/>
            <w:r w:rsidRPr="00A95F8C">
              <w:rPr>
                <w:lang w:val="ru-RU"/>
              </w:rPr>
              <w:t>кляммерах</w:t>
            </w:r>
            <w:proofErr w:type="spellEnd"/>
            <w:r w:rsidRPr="00A95F8C">
              <w:rPr>
                <w:lang w:val="ru-RU"/>
              </w:rPr>
              <w:t xml:space="preserve"> (открытые системы крепления).</w:t>
            </w:r>
          </w:p>
          <w:p w14:paraId="181A8F27" w14:textId="77777777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Материалы с глянцевой поверхностью (за исключением стекла) должны занимать не более 30% площади фасада. </w:t>
            </w:r>
          </w:p>
          <w:p w14:paraId="093E1DE1" w14:textId="0D0F1EBA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  <w:p w14:paraId="2F0CF32B" w14:textId="77777777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lastRenderedPageBreak/>
              <w:t>При применении крупнопанельных изделий не допускается окрашивание бетонной поверхности (за исключением бетона, окрашенного в массе).</w:t>
            </w:r>
          </w:p>
          <w:p w14:paraId="1ED97577" w14:textId="77777777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окраска поверхностей, облицованных натуральным камнем.</w:t>
            </w:r>
          </w:p>
          <w:p w14:paraId="3FAB61E6" w14:textId="177C1C97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Не допускается использовать: пленку (в том числе самоклеящуюся), крупные фракции штукатурки «фактурная шуба» и «короед», профилированный лист, керамогранит (за исключением крупноформатного) асбестоцементный лист пластиковый (виниловый) сайдинг, поликарбонат, ПВХ-панели (за исключением </w:t>
            </w:r>
            <w:r w:rsidRPr="00A95F8C">
              <w:t>HPL</w:t>
            </w:r>
            <w:r w:rsidRPr="00A95F8C">
              <w:rPr>
                <w:lang w:val="ru-RU"/>
              </w:rPr>
              <w:t xml:space="preserve">-панелей с имитацией дерева, металла, бетона и камня, а также панелей с однотонными и фантазийными (дизайнерскими) декорами),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листы, </w:t>
            </w:r>
            <w:proofErr w:type="spellStart"/>
            <w:r w:rsidRPr="00A95F8C">
              <w:rPr>
                <w:lang w:val="ru-RU"/>
              </w:rPr>
              <w:t>металлокассеты</w:t>
            </w:r>
            <w:proofErr w:type="spellEnd"/>
            <w:r w:rsidRPr="00A95F8C">
              <w:rPr>
                <w:lang w:val="ru-RU"/>
              </w:rPr>
              <w:t xml:space="preserve"> (за исключением имитирующих натуральные материалы толщиной 1,2 см), АМК фасадную систему.</w:t>
            </w:r>
          </w:p>
        </w:tc>
      </w:tr>
      <w:tr w:rsidR="007F3952" w:rsidRPr="00A95F8C" w14:paraId="43E4C303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5DEE8BBC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3738A28" w14:textId="77777777" w:rsidR="007F3952" w:rsidRPr="00A95F8C" w:rsidRDefault="007F3952" w:rsidP="00DC0042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287F8B9" w14:textId="77777777" w:rsidR="007F3952" w:rsidRPr="00A95F8C" w:rsidRDefault="007F3952" w:rsidP="00DC0042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555DA307" w14:textId="2780195E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2.2</w:t>
            </w:r>
          </w:p>
        </w:tc>
        <w:tc>
          <w:tcPr>
            <w:tcW w:w="425" w:type="pct"/>
            <w:vAlign w:val="center"/>
          </w:tcPr>
          <w:p w14:paraId="04442AE0" w14:textId="24DD80FD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окна</w:t>
            </w:r>
          </w:p>
        </w:tc>
        <w:tc>
          <w:tcPr>
            <w:tcW w:w="188" w:type="pct"/>
            <w:vAlign w:val="center"/>
          </w:tcPr>
          <w:p w14:paraId="462D72FF" w14:textId="64B1381F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2.2.1</w:t>
            </w:r>
          </w:p>
        </w:tc>
        <w:tc>
          <w:tcPr>
            <w:tcW w:w="3021" w:type="pct"/>
            <w:vAlign w:val="center"/>
          </w:tcPr>
          <w:p w14:paraId="58A16D23" w14:textId="022F6BD0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Допускается применение разных материалов для разных по назначению групп проемов (окна жилых помещений, витражи нежилых помещений).</w:t>
            </w:r>
          </w:p>
        </w:tc>
      </w:tr>
      <w:tr w:rsidR="007F3952" w:rsidRPr="00A95F8C" w14:paraId="3AAEEDEC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1306A46B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0DE5419" w14:textId="77777777" w:rsidR="007F3952" w:rsidRPr="00A95F8C" w:rsidRDefault="007F3952" w:rsidP="00DC0042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C4CFD09" w14:textId="77777777" w:rsidR="007F3952" w:rsidRPr="00A95F8C" w:rsidRDefault="007F3952" w:rsidP="00DC0042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6094426F" w14:textId="2CE0993A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2.3</w:t>
            </w:r>
          </w:p>
        </w:tc>
        <w:tc>
          <w:tcPr>
            <w:tcW w:w="425" w:type="pct"/>
            <w:vAlign w:val="center"/>
          </w:tcPr>
          <w:p w14:paraId="32C58932" w14:textId="60AA37FC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остекление</w:t>
            </w:r>
          </w:p>
        </w:tc>
        <w:tc>
          <w:tcPr>
            <w:tcW w:w="188" w:type="pct"/>
            <w:vAlign w:val="center"/>
          </w:tcPr>
          <w:p w14:paraId="5F2D1A14" w14:textId="389FFCA6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2.3.1</w:t>
            </w:r>
          </w:p>
        </w:tc>
        <w:tc>
          <w:tcPr>
            <w:tcW w:w="3021" w:type="pct"/>
            <w:vAlign w:val="center"/>
          </w:tcPr>
          <w:p w14:paraId="604E6614" w14:textId="7679A333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остеклении балконов и лоджий не допускается устройство глухих пластиковых полотен.</w:t>
            </w:r>
          </w:p>
        </w:tc>
      </w:tr>
      <w:tr w:rsidR="007F3952" w:rsidRPr="00A95F8C" w14:paraId="02311391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7D7CEA18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C2D8EEF" w14:textId="77777777" w:rsidR="007F3952" w:rsidRPr="00A95F8C" w:rsidRDefault="007F3952" w:rsidP="00DC0042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AD1362D" w14:textId="77777777" w:rsidR="007F3952" w:rsidRPr="00A95F8C" w:rsidRDefault="007F3952" w:rsidP="00DC0042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07181D8A" w14:textId="565F1B40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</w:t>
            </w:r>
          </w:p>
        </w:tc>
        <w:tc>
          <w:tcPr>
            <w:tcW w:w="425" w:type="pct"/>
            <w:vMerge w:val="restart"/>
            <w:vAlign w:val="center"/>
          </w:tcPr>
          <w:p w14:paraId="4331EBA8" w14:textId="7D32A2B9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цоколь</w:t>
            </w:r>
          </w:p>
        </w:tc>
        <w:tc>
          <w:tcPr>
            <w:tcW w:w="188" w:type="pct"/>
            <w:vAlign w:val="center"/>
          </w:tcPr>
          <w:p w14:paraId="6D2A7288" w14:textId="28F1C0C5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2.4.1</w:t>
            </w:r>
          </w:p>
        </w:tc>
        <w:tc>
          <w:tcPr>
            <w:tcW w:w="3021" w:type="pct"/>
            <w:vAlign w:val="center"/>
          </w:tcPr>
          <w:p w14:paraId="1078B7D5" w14:textId="6F4F29BC" w:rsidR="007F3952" w:rsidRPr="00A95F8C" w:rsidRDefault="007F3952" w:rsidP="00CD0AE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использовании двух и более материалов необходимо обеспечивать их стыковку в разных (смещенных друг относительно друга не менее, чем на 3 см) плоскостях. Один из материалов должен быть основным и занимать не менее 60% площади цоколя.</w:t>
            </w:r>
          </w:p>
        </w:tc>
      </w:tr>
      <w:tr w:rsidR="007F3952" w:rsidRPr="00A95F8C" w14:paraId="174B09A3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4FFF359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CB6AA96" w14:textId="77777777" w:rsidR="007F3952" w:rsidRPr="00A95F8C" w:rsidRDefault="007F3952" w:rsidP="00F92CB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56BAE4BA" w14:textId="77777777" w:rsidR="007F3952" w:rsidRPr="00A95F8C" w:rsidRDefault="007F3952" w:rsidP="00F92CB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5AE5A22A" w14:textId="77777777" w:rsidR="007F3952" w:rsidRPr="00A95F8C" w:rsidRDefault="007F3952" w:rsidP="00F92CB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368B02FE" w14:textId="77777777" w:rsidR="007F3952" w:rsidRPr="00A95F8C" w:rsidRDefault="007F3952" w:rsidP="00F92CB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0DFEAD08" w14:textId="11672163" w:rsidR="007F3952" w:rsidRPr="00A95F8C" w:rsidRDefault="007F3952" w:rsidP="00F92CB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2.4.2</w:t>
            </w:r>
          </w:p>
        </w:tc>
        <w:tc>
          <w:tcPr>
            <w:tcW w:w="3021" w:type="pct"/>
            <w:vAlign w:val="center"/>
          </w:tcPr>
          <w:p w14:paraId="7E40CED0" w14:textId="48C9FBCA" w:rsidR="007F3952" w:rsidRPr="00A95F8C" w:rsidRDefault="007F3952" w:rsidP="00F92CB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</w:tc>
      </w:tr>
      <w:tr w:rsidR="007F3952" w:rsidRPr="00A95F8C" w14:paraId="682E06DB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3BC7547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68FF2C12" w14:textId="77777777" w:rsidR="007F3952" w:rsidRPr="00A95F8C" w:rsidRDefault="007F3952" w:rsidP="00F92CB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04A9126" w14:textId="77777777" w:rsidR="007F3952" w:rsidRPr="00A95F8C" w:rsidRDefault="007F3952" w:rsidP="00F92CB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67AF13C7" w14:textId="77777777" w:rsidR="007F3952" w:rsidRPr="00A95F8C" w:rsidRDefault="007F3952" w:rsidP="00F92CB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296A33E" w14:textId="77777777" w:rsidR="007F3952" w:rsidRPr="00A95F8C" w:rsidRDefault="007F3952" w:rsidP="00F92CB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28015538" w14:textId="78B5F89B" w:rsidR="007F3952" w:rsidRPr="00A95F8C" w:rsidRDefault="007F3952" w:rsidP="00F92CB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2.4.3</w:t>
            </w:r>
          </w:p>
        </w:tc>
        <w:tc>
          <w:tcPr>
            <w:tcW w:w="3021" w:type="pct"/>
            <w:vAlign w:val="center"/>
          </w:tcPr>
          <w:p w14:paraId="562F1B10" w14:textId="416F814F" w:rsidR="007F3952" w:rsidRPr="00A95F8C" w:rsidRDefault="007F3952" w:rsidP="00F92CB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 Не допускается окраска поверхностей, облицованных натуральным камнем.</w:t>
            </w:r>
          </w:p>
        </w:tc>
      </w:tr>
      <w:tr w:rsidR="007F3952" w:rsidRPr="00A95F8C" w14:paraId="7E6FC1D7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28D6CF98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vAlign w:val="center"/>
          </w:tcPr>
          <w:p w14:paraId="53E6BEC7" w14:textId="77777777" w:rsidR="007F3952" w:rsidRPr="00A95F8C" w:rsidRDefault="007F3952" w:rsidP="00F92CB1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631B9D9" w14:textId="77777777" w:rsidR="007F3952" w:rsidRPr="00A95F8C" w:rsidRDefault="007F3952" w:rsidP="00F92CB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4CB3A6B4" w14:textId="77777777" w:rsidR="007F3952" w:rsidRPr="00A95F8C" w:rsidRDefault="007F3952" w:rsidP="00F92CB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pct"/>
            <w:vMerge/>
            <w:vAlign w:val="center"/>
          </w:tcPr>
          <w:p w14:paraId="230F1E4F" w14:textId="77777777" w:rsidR="007F3952" w:rsidRPr="00A95F8C" w:rsidRDefault="007F3952" w:rsidP="00F92CB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14:paraId="160A8B27" w14:textId="7CACB67A" w:rsidR="007F3952" w:rsidRPr="00A95F8C" w:rsidRDefault="007F3952" w:rsidP="00F92CB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2.4.4</w:t>
            </w:r>
          </w:p>
        </w:tc>
        <w:tc>
          <w:tcPr>
            <w:tcW w:w="3021" w:type="pct"/>
            <w:vAlign w:val="center"/>
          </w:tcPr>
          <w:p w14:paraId="3B81952E" w14:textId="77777777" w:rsidR="007F3952" w:rsidRPr="00A95F8C" w:rsidRDefault="007F3952" w:rsidP="00F92CB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Для навесов и козырьков к приямкам не допускается использовать: профилированный лист, металлический и пластиковый (виниловый) сайдинг, поликарбонат (за исключением монолитного).</w:t>
            </w:r>
          </w:p>
          <w:p w14:paraId="2D891177" w14:textId="7544E697" w:rsidR="007F3952" w:rsidRPr="00A95F8C" w:rsidRDefault="007F3952" w:rsidP="00F92CB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устройство радиальных козырьков и навесов к приямкам.</w:t>
            </w:r>
          </w:p>
        </w:tc>
      </w:tr>
      <w:tr w:rsidR="007F3952" w:rsidRPr="00A95F8C" w14:paraId="053F5A2D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63C044D8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621DF333" w14:textId="77777777" w:rsidR="007F3952" w:rsidRPr="00A95F8C" w:rsidRDefault="007F3952" w:rsidP="00DC0042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207D879" w14:textId="77777777" w:rsidR="007F3952" w:rsidRPr="00A95F8C" w:rsidRDefault="007F3952" w:rsidP="00DC0042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720877D7" w14:textId="74B2375A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2.5</w:t>
            </w:r>
          </w:p>
        </w:tc>
        <w:tc>
          <w:tcPr>
            <w:tcW w:w="425" w:type="pct"/>
            <w:vAlign w:val="center"/>
          </w:tcPr>
          <w:p w14:paraId="49EA63CC" w14:textId="69E60CC1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кровля</w:t>
            </w:r>
          </w:p>
        </w:tc>
        <w:tc>
          <w:tcPr>
            <w:tcW w:w="188" w:type="pct"/>
            <w:vAlign w:val="center"/>
          </w:tcPr>
          <w:p w14:paraId="40036A24" w14:textId="20B5524A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2.5.1</w:t>
            </w:r>
          </w:p>
        </w:tc>
        <w:tc>
          <w:tcPr>
            <w:tcW w:w="3021" w:type="pct"/>
            <w:vAlign w:val="center"/>
          </w:tcPr>
          <w:p w14:paraId="5E0BC988" w14:textId="17EE2BBD" w:rsidR="007F3952" w:rsidRPr="00A95F8C" w:rsidRDefault="007F3952" w:rsidP="00DC0042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использовать: асбестоцементный лист, пластиковый (виниловый) сайдинг, поликарбонат, ПВХ-панели, ондулин, шифер, сланцевую кровлю, фанеру, вагонку.</w:t>
            </w:r>
          </w:p>
        </w:tc>
      </w:tr>
      <w:tr w:rsidR="007F3952" w:rsidRPr="00A95F8C" w14:paraId="76E4A79E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69A1C01C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D53E136" w14:textId="77777777" w:rsidR="007F3952" w:rsidRPr="00A95F8C" w:rsidRDefault="007F3952" w:rsidP="00DC0042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5F3DC2A" w14:textId="77777777" w:rsidR="007F3952" w:rsidRPr="00A95F8C" w:rsidRDefault="007F3952" w:rsidP="00DC0042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4752015D" w14:textId="73B2E254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</w:t>
            </w:r>
          </w:p>
        </w:tc>
        <w:tc>
          <w:tcPr>
            <w:tcW w:w="425" w:type="pct"/>
            <w:vAlign w:val="center"/>
          </w:tcPr>
          <w:p w14:paraId="300B18EA" w14:textId="1FE03F3E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элементы входных групп</w:t>
            </w:r>
          </w:p>
        </w:tc>
        <w:tc>
          <w:tcPr>
            <w:tcW w:w="188" w:type="pct"/>
            <w:vAlign w:val="center"/>
          </w:tcPr>
          <w:p w14:paraId="34C79177" w14:textId="350F9A2E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2.6.1</w:t>
            </w:r>
          </w:p>
        </w:tc>
        <w:tc>
          <w:tcPr>
            <w:tcW w:w="3021" w:type="pct"/>
            <w:vAlign w:val="center"/>
          </w:tcPr>
          <w:p w14:paraId="26294B69" w14:textId="605104DD" w:rsidR="007F3952" w:rsidRPr="00A95F8C" w:rsidRDefault="007F3952" w:rsidP="00CD0AE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Для навесов и козырьков не допускается использовать: асбестоцементный лист, крупные фракции штукатурки «фактурная шуба» и «короед», пластиковый (виниловый) сайдинг, поликарбонат, ондулин, шифер, сланцевую кровлю, фанеру, вагонку, ПВХ- панели (за исключением HPL-панелей с имитацией дерева, металла, бетона и камня, а также панелей с однотонными и фантазийными (дизайнерскими) декорами), крупные фракции штукатурки «фактурная шуба» и «короед»,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>.</w:t>
            </w:r>
          </w:p>
          <w:p w14:paraId="193EBB49" w14:textId="77777777" w:rsidR="007F3952" w:rsidRPr="00A95F8C" w:rsidRDefault="007F3952" w:rsidP="00CD0AE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устройство радиальных козырьков и навесов.</w:t>
            </w:r>
          </w:p>
          <w:p w14:paraId="16A3A595" w14:textId="77777777" w:rsidR="007F3952" w:rsidRPr="00A95F8C" w:rsidRDefault="007F3952" w:rsidP="00CD0AE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Для лестниц, площадок, ступеней не допускается использовать: материалы с классом противоскольжения менее R12, резиновую плитку.</w:t>
            </w:r>
          </w:p>
          <w:p w14:paraId="1F13F23D" w14:textId="77777777" w:rsidR="007F3952" w:rsidRPr="00A95F8C" w:rsidRDefault="007F3952" w:rsidP="00CD0AE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  <w:p w14:paraId="67244E81" w14:textId="5B40CEF9" w:rsidR="007F3952" w:rsidRPr="00A95F8C" w:rsidRDefault="007F3952" w:rsidP="00CD0AE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Не допускается окраска поверхностей, облицованных натуральным камнем. Необходимо </w:t>
            </w:r>
            <w:r w:rsidRPr="00A95F8C">
              <w:rPr>
                <w:lang w:val="ru-RU"/>
              </w:rPr>
              <w:lastRenderedPageBreak/>
              <w:t xml:space="preserve">предусматривать </w:t>
            </w:r>
            <w:proofErr w:type="spellStart"/>
            <w:r w:rsidRPr="00A95F8C">
              <w:rPr>
                <w:lang w:val="ru-RU"/>
              </w:rPr>
              <w:t>придверные</w:t>
            </w:r>
            <w:proofErr w:type="spellEnd"/>
            <w:r w:rsidRPr="00A95F8C">
              <w:rPr>
                <w:lang w:val="ru-RU"/>
              </w:rPr>
              <w:t xml:space="preserve"> грязезащитные системы.</w:t>
            </w:r>
          </w:p>
        </w:tc>
      </w:tr>
      <w:tr w:rsidR="007F3952" w:rsidRPr="00A95F8C" w14:paraId="5AF78CF9" w14:textId="77777777" w:rsidTr="00EF04B3">
        <w:trPr>
          <w:trHeight w:val="20"/>
        </w:trPr>
        <w:tc>
          <w:tcPr>
            <w:tcW w:w="107" w:type="pct"/>
            <w:vMerge/>
            <w:vAlign w:val="center"/>
          </w:tcPr>
          <w:p w14:paraId="2F9965A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ADC71C9" w14:textId="77777777" w:rsidR="007F3952" w:rsidRPr="00A95F8C" w:rsidRDefault="007F3952" w:rsidP="00DC0042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605EA82" w14:textId="77777777" w:rsidR="007F3952" w:rsidRPr="00A95F8C" w:rsidRDefault="007F3952" w:rsidP="00DC0042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0C0269CD" w14:textId="442B0A01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2.7</w:t>
            </w:r>
          </w:p>
        </w:tc>
        <w:tc>
          <w:tcPr>
            <w:tcW w:w="425" w:type="pct"/>
            <w:vAlign w:val="center"/>
          </w:tcPr>
          <w:p w14:paraId="53A19884" w14:textId="318B62D3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ограждения</w:t>
            </w:r>
          </w:p>
        </w:tc>
        <w:tc>
          <w:tcPr>
            <w:tcW w:w="188" w:type="pct"/>
            <w:vAlign w:val="center"/>
          </w:tcPr>
          <w:p w14:paraId="7964DEE2" w14:textId="72E9E919" w:rsidR="007F3952" w:rsidRPr="00A95F8C" w:rsidRDefault="007F3952" w:rsidP="00DC0042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2.7.1</w:t>
            </w:r>
          </w:p>
        </w:tc>
        <w:tc>
          <w:tcPr>
            <w:tcW w:w="3021" w:type="pct"/>
            <w:vAlign w:val="center"/>
          </w:tcPr>
          <w:p w14:paraId="77A74F76" w14:textId="77777777" w:rsidR="007F3952" w:rsidRPr="00A95F8C" w:rsidRDefault="007F3952" w:rsidP="00CD0AE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Для ограждений балконов и парапетов не допускается использовать: асбестоцементный лист, пластиковый (виниловый) сайдинг, поликарбонат,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листы, фанеру, вагонку.</w:t>
            </w:r>
          </w:p>
          <w:p w14:paraId="2DC789A0" w14:textId="68A05AA6" w:rsidR="007F3952" w:rsidRPr="00A95F8C" w:rsidRDefault="007F3952" w:rsidP="00CD0AE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 и цвету.</w:t>
            </w:r>
          </w:p>
        </w:tc>
      </w:tr>
      <w:tr w:rsidR="007F3952" w:rsidRPr="00A95F8C" w14:paraId="540CBFDB" w14:textId="77777777" w:rsidTr="00EF04B3">
        <w:trPr>
          <w:trHeight w:val="707"/>
        </w:trPr>
        <w:tc>
          <w:tcPr>
            <w:tcW w:w="107" w:type="pct"/>
            <w:vMerge w:val="restart"/>
            <w:vAlign w:val="center"/>
          </w:tcPr>
          <w:p w14:paraId="619D371E" w14:textId="5B929554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67585815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 xml:space="preserve">Требования к цветовым решениям объекта капитального </w:t>
            </w:r>
            <w:r w:rsidRPr="00A95F8C">
              <w:rPr>
                <w:bCs/>
                <w:spacing w:val="-1"/>
                <w:sz w:val="20"/>
                <w:szCs w:val="20"/>
                <w:lang w:val="ru-RU"/>
              </w:rPr>
              <w:t>строительства</w:t>
            </w:r>
          </w:p>
        </w:tc>
        <w:tc>
          <w:tcPr>
            <w:tcW w:w="566" w:type="pct"/>
            <w:vMerge w:val="restart"/>
            <w:vAlign w:val="center"/>
          </w:tcPr>
          <w:p w14:paraId="11B33E89" w14:textId="6E2A2E2E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3.2.1 Дома социального обслуживания;</w:t>
            </w:r>
          </w:p>
          <w:p w14:paraId="2472DBB2" w14:textId="057D804F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3.2.4 Общежития;</w:t>
            </w:r>
          </w:p>
          <w:p w14:paraId="24B2CDBF" w14:textId="74B5D3AA" w:rsidR="007F3952" w:rsidRPr="00A95F8C" w:rsidRDefault="007F3952" w:rsidP="00CD0AE8">
            <w:pPr>
              <w:pStyle w:val="TableParagraph"/>
              <w:tabs>
                <w:tab w:val="left" w:pos="426"/>
              </w:tabs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pacing w:val="-4"/>
                <w:sz w:val="20"/>
                <w:szCs w:val="20"/>
                <w:lang w:val="ru-RU"/>
              </w:rPr>
              <w:t xml:space="preserve">3.4.1 Амбулаторно </w:t>
            </w:r>
            <w:r w:rsidRPr="00A95F8C">
              <w:rPr>
                <w:sz w:val="20"/>
                <w:szCs w:val="20"/>
                <w:lang w:val="ru-RU"/>
              </w:rPr>
              <w:t>поликлиническое обслуживание;</w:t>
            </w:r>
          </w:p>
          <w:p w14:paraId="7A8BD167" w14:textId="426DCF27" w:rsidR="007F3952" w:rsidRPr="00A95F8C" w:rsidRDefault="007F3952" w:rsidP="00CD0AE8">
            <w:pPr>
              <w:pStyle w:val="TableParagraph"/>
              <w:numPr>
                <w:ilvl w:val="2"/>
                <w:numId w:val="34"/>
              </w:numPr>
              <w:tabs>
                <w:tab w:val="left" w:pos="426"/>
              </w:tabs>
              <w:ind w:left="0" w:firstLine="2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Стационарное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медицинское</w:t>
            </w:r>
            <w:proofErr w:type="spellEnd"/>
            <w:r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pacing w:val="12"/>
                <w:sz w:val="20"/>
                <w:szCs w:val="20"/>
                <w:lang w:val="ru-RU"/>
              </w:rPr>
              <w:t>обслуживание</w:t>
            </w:r>
            <w:r w:rsidRPr="00A95F8C">
              <w:rPr>
                <w:spacing w:val="-4"/>
                <w:sz w:val="20"/>
                <w:szCs w:val="20"/>
              </w:rPr>
              <w:t>;</w:t>
            </w:r>
          </w:p>
          <w:p w14:paraId="0E57624E" w14:textId="08938713" w:rsidR="007F3952" w:rsidRPr="00A95F8C" w:rsidRDefault="007F3952" w:rsidP="00CD0AE8">
            <w:pPr>
              <w:pStyle w:val="TableParagraph"/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3.4.3 </w:t>
            </w:r>
            <w:proofErr w:type="spellStart"/>
            <w:r w:rsidRPr="00A95F8C">
              <w:rPr>
                <w:sz w:val="20"/>
                <w:szCs w:val="20"/>
              </w:rPr>
              <w:t>Медицинские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организации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особого</w:t>
            </w:r>
            <w:proofErr w:type="spellEnd"/>
            <w:r w:rsidRPr="00A95F8C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pacing w:val="-4"/>
                <w:sz w:val="20"/>
                <w:szCs w:val="20"/>
              </w:rPr>
              <w:t>назначения</w:t>
            </w:r>
            <w:proofErr w:type="spellEnd"/>
            <w:r w:rsidRPr="00A95F8C">
              <w:rPr>
                <w:spacing w:val="-4"/>
                <w:sz w:val="20"/>
                <w:szCs w:val="20"/>
              </w:rPr>
              <w:t>;</w:t>
            </w:r>
          </w:p>
          <w:p w14:paraId="49630DEC" w14:textId="47815700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3.5.1 Дошкольное, </w:t>
            </w:r>
            <w:r w:rsidRPr="00A95F8C">
              <w:rPr>
                <w:spacing w:val="-4"/>
                <w:sz w:val="20"/>
                <w:szCs w:val="20"/>
                <w:lang w:val="ru-RU"/>
              </w:rPr>
              <w:t xml:space="preserve">начальное </w:t>
            </w:r>
            <w:r w:rsidRPr="00A95F8C">
              <w:rPr>
                <w:sz w:val="20"/>
                <w:szCs w:val="20"/>
                <w:lang w:val="ru-RU"/>
              </w:rPr>
              <w:t>и среднее общее образование;</w:t>
            </w:r>
          </w:p>
          <w:p w14:paraId="154353AF" w14:textId="037CB235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3.5.2 Среднее и </w:t>
            </w:r>
            <w:r w:rsidRPr="00A95F8C">
              <w:rPr>
                <w:spacing w:val="-6"/>
                <w:sz w:val="20"/>
                <w:szCs w:val="20"/>
                <w:lang w:val="ru-RU"/>
              </w:rPr>
              <w:t xml:space="preserve">высшее </w:t>
            </w:r>
            <w:r w:rsidRPr="00A95F8C">
              <w:rPr>
                <w:sz w:val="20"/>
                <w:szCs w:val="20"/>
                <w:lang w:val="ru-RU"/>
              </w:rPr>
              <w:t>профессиональное образование;</w:t>
            </w:r>
          </w:p>
          <w:p w14:paraId="52EE0C42" w14:textId="43D66F77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3.6.1 Объекты культурно-досуговой деятельности;</w:t>
            </w:r>
          </w:p>
          <w:p w14:paraId="115915D9" w14:textId="35144C1C" w:rsidR="007F3952" w:rsidRPr="00A95F8C" w:rsidRDefault="007F3952" w:rsidP="00CD0AE8">
            <w:pPr>
              <w:pStyle w:val="TableParagraph"/>
              <w:contextualSpacing/>
              <w:jc w:val="both"/>
              <w:rPr>
                <w:spacing w:val="-3"/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3.7.1 Осуществление религиозных</w:t>
            </w:r>
            <w:r w:rsidRPr="00A95F8C">
              <w:rPr>
                <w:spacing w:val="-6"/>
                <w:sz w:val="20"/>
                <w:szCs w:val="20"/>
                <w:lang w:val="ru-RU"/>
              </w:rPr>
              <w:t xml:space="preserve"> о</w:t>
            </w:r>
            <w:r w:rsidRPr="00A95F8C">
              <w:rPr>
                <w:spacing w:val="-3"/>
                <w:sz w:val="20"/>
                <w:szCs w:val="20"/>
                <w:lang w:val="ru-RU"/>
              </w:rPr>
              <w:t>брядов;</w:t>
            </w:r>
          </w:p>
          <w:p w14:paraId="403432C4" w14:textId="2C247ACA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pacing w:val="-3"/>
                <w:sz w:val="20"/>
                <w:szCs w:val="20"/>
                <w:lang w:val="ru-RU"/>
              </w:rPr>
              <w:t xml:space="preserve">3.7.2 </w:t>
            </w:r>
            <w:r w:rsidRPr="00A95F8C">
              <w:rPr>
                <w:sz w:val="20"/>
                <w:szCs w:val="20"/>
                <w:lang w:val="ru-RU"/>
              </w:rPr>
              <w:t xml:space="preserve">Религиозное </w:t>
            </w:r>
            <w:r w:rsidRPr="00A95F8C">
              <w:rPr>
                <w:sz w:val="20"/>
                <w:szCs w:val="20"/>
                <w:lang w:val="ru-RU"/>
              </w:rPr>
              <w:lastRenderedPageBreak/>
              <w:t>управление и</w:t>
            </w:r>
            <w:r w:rsidRPr="00A95F8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pacing w:val="-3"/>
                <w:sz w:val="20"/>
                <w:szCs w:val="20"/>
                <w:lang w:val="ru-RU"/>
              </w:rPr>
              <w:t>образование;</w:t>
            </w:r>
          </w:p>
          <w:p w14:paraId="7EC8E2C4" w14:textId="3D49E727" w:rsidR="007F3952" w:rsidRPr="00A95F8C" w:rsidRDefault="007F3952" w:rsidP="00CD0AE8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5.1.1 Обеспечение </w:t>
            </w:r>
            <w:r w:rsidRPr="00A95F8C">
              <w:rPr>
                <w:spacing w:val="-1"/>
                <w:sz w:val="20"/>
                <w:szCs w:val="20"/>
                <w:lang w:val="ru-RU"/>
              </w:rPr>
              <w:t xml:space="preserve">спортивно-зрелищных </w:t>
            </w:r>
            <w:r w:rsidRPr="00A95F8C">
              <w:rPr>
                <w:sz w:val="20"/>
                <w:szCs w:val="20"/>
                <w:lang w:val="ru-RU"/>
              </w:rPr>
              <w:t>мероприятий;</w:t>
            </w:r>
          </w:p>
          <w:p w14:paraId="17B28267" w14:textId="3CDAA6D9" w:rsidR="007F3952" w:rsidRPr="00A95F8C" w:rsidRDefault="007F3952" w:rsidP="00CD0AE8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5.1.7 </w:t>
            </w:r>
            <w:r w:rsidRPr="00A95F8C">
              <w:rPr>
                <w:color w:val="151616"/>
                <w:sz w:val="20"/>
                <w:szCs w:val="20"/>
                <w:lang w:val="ru-RU"/>
              </w:rPr>
              <w:t>Спортивные базы</w:t>
            </w:r>
          </w:p>
        </w:tc>
        <w:tc>
          <w:tcPr>
            <w:tcW w:w="136" w:type="pct"/>
            <w:vMerge w:val="restart"/>
            <w:vAlign w:val="center"/>
          </w:tcPr>
          <w:p w14:paraId="36416FA0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lastRenderedPageBreak/>
              <w:t>1.1</w:t>
            </w:r>
          </w:p>
        </w:tc>
        <w:tc>
          <w:tcPr>
            <w:tcW w:w="425" w:type="pct"/>
            <w:vMerge w:val="restart"/>
            <w:vAlign w:val="center"/>
          </w:tcPr>
          <w:p w14:paraId="07642E89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стены</w:t>
            </w:r>
          </w:p>
        </w:tc>
        <w:tc>
          <w:tcPr>
            <w:tcW w:w="188" w:type="pct"/>
            <w:vAlign w:val="center"/>
          </w:tcPr>
          <w:p w14:paraId="2959F658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1.1.1</w:t>
            </w:r>
          </w:p>
        </w:tc>
        <w:tc>
          <w:tcPr>
            <w:tcW w:w="3021" w:type="pct"/>
          </w:tcPr>
          <w:p w14:paraId="07989F25" w14:textId="77777777" w:rsidR="007F3952" w:rsidRPr="00A95F8C" w:rsidRDefault="007F3952" w:rsidP="00AB496A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В цветовом решении облицовочных материалов каждой блок-секции объекта (за исключением площади остекления) разрешается использовать 1 цвет в качестве основного (не менее 60% общей площади фасадов), не более 2-х цветов в качестве дополнительных (суммарно не более 30% от общей площади фасадов) и 1 цвет в качестве акцентного (не более 10%).</w:t>
            </w:r>
          </w:p>
          <w:p w14:paraId="051E1481" w14:textId="77777777" w:rsidR="007F3952" w:rsidRPr="00A95F8C" w:rsidRDefault="007F3952" w:rsidP="00AB496A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Допускается применение двух гармонично сочетающихся цветов из палитры основных цветов в процентном отношении (60% один и 30% другой цвет). 10% акцентного цвета. Возможно использование только одного цвета из палитры основных цветов и не более 2-х цветов из акцентных цветов (80% основного цвета и 20% акцентного).</w:t>
            </w:r>
          </w:p>
          <w:p w14:paraId="6E0545F8" w14:textId="77777777" w:rsidR="007F3952" w:rsidRPr="00A95F8C" w:rsidRDefault="007F3952" w:rsidP="00AB496A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Цветовое решение объекта капитального строительства может осуществляться только из палитры основных цветов (допускается применение не более 3-х цветов).</w:t>
            </w:r>
          </w:p>
          <w:p w14:paraId="04EEB119" w14:textId="5B5A2245" w:rsidR="007F3952" w:rsidRPr="00A95F8C" w:rsidRDefault="007F3952" w:rsidP="00AB496A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Акцентный объект располагается в границах участка, не выходящего на территории общего пользования.</w:t>
            </w:r>
          </w:p>
        </w:tc>
      </w:tr>
      <w:tr w:rsidR="007F3952" w:rsidRPr="00A95F8C" w14:paraId="6A757549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0829221C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D0E2EB7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422F235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1BB298EC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2DA15C05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2253EDD5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1.1.2</w:t>
            </w:r>
          </w:p>
        </w:tc>
        <w:tc>
          <w:tcPr>
            <w:tcW w:w="3021" w:type="pct"/>
            <w:vAlign w:val="center"/>
          </w:tcPr>
          <w:p w14:paraId="08D7B8D5" w14:textId="634640EB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Цветовое решение должно осуществляться в соответствии с разрешенными к использованию цветами палитры системы цвета RAL.</w:t>
            </w:r>
          </w:p>
          <w:p w14:paraId="19356CC9" w14:textId="319B26B3" w:rsidR="007F3952" w:rsidRPr="00A95F8C" w:rsidRDefault="007F3952" w:rsidP="00AB496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2828660A" wp14:editId="06E82001">
                  <wp:extent cx="4748827" cy="2199502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b="43124"/>
                          <a:stretch/>
                        </pic:blipFill>
                        <pic:spPr bwMode="auto">
                          <a:xfrm>
                            <a:off x="0" y="0"/>
                            <a:ext cx="4804928" cy="2225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DA7C8C" w14:textId="54112B7B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7132D752" wp14:editId="46A5D76D">
                  <wp:extent cx="4748827" cy="1618221"/>
                  <wp:effectExtent l="0" t="0" r="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t="58155"/>
                          <a:stretch/>
                        </pic:blipFill>
                        <pic:spPr bwMode="auto">
                          <a:xfrm>
                            <a:off x="0" y="0"/>
                            <a:ext cx="4804928" cy="1637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BDEF3E" w14:textId="5E8FE408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12BDDD3" wp14:editId="76C8E4DF">
                  <wp:extent cx="4761865" cy="1383956"/>
                  <wp:effectExtent l="0" t="0" r="635" b="698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b="72825"/>
                          <a:stretch/>
                        </pic:blipFill>
                        <pic:spPr bwMode="auto">
                          <a:xfrm>
                            <a:off x="0" y="0"/>
                            <a:ext cx="4821228" cy="1401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E8F768" w14:textId="40FD0EB4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0267FD84" w14:textId="5AC65C8B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06D92B6C" wp14:editId="577C3BDB">
                  <wp:extent cx="4761865" cy="3708715"/>
                  <wp:effectExtent l="0" t="0" r="635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t="27175"/>
                          <a:stretch/>
                        </pic:blipFill>
                        <pic:spPr bwMode="auto">
                          <a:xfrm>
                            <a:off x="0" y="0"/>
                            <a:ext cx="4821228" cy="3754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1FF4DFA1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3721648A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171AC5A5" w14:textId="77777777" w:rsidR="007F3952" w:rsidRPr="00A95F8C" w:rsidRDefault="007F3952" w:rsidP="00AB496A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91D17AA" w14:textId="77777777" w:rsidR="007F3952" w:rsidRPr="00A95F8C" w:rsidRDefault="007F3952" w:rsidP="00AB496A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6C21D4F5" w14:textId="77777777" w:rsidR="007F3952" w:rsidRPr="00A95F8C" w:rsidRDefault="007F3952" w:rsidP="00AB496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68F3B31D" w14:textId="77777777" w:rsidR="007F3952" w:rsidRPr="00A95F8C" w:rsidRDefault="007F3952" w:rsidP="00AB496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682B3FF7" w14:textId="77777777" w:rsidR="007F3952" w:rsidRPr="00A95F8C" w:rsidRDefault="007F3952" w:rsidP="00AB496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1.1.3</w:t>
            </w:r>
          </w:p>
        </w:tc>
        <w:tc>
          <w:tcPr>
            <w:tcW w:w="3021" w:type="pct"/>
          </w:tcPr>
          <w:p w14:paraId="3DF21838" w14:textId="77777777" w:rsidR="007F3952" w:rsidRPr="00A95F8C" w:rsidRDefault="007F3952" w:rsidP="00AB496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подборе материалов неоднородной текстуры (таких, как натуральные - кирпич, гранит и имитирующих натуральные - композитные плиты) допускается отклонение от перечня цветов разрешенной палитры системы цвета RAL.</w:t>
            </w:r>
          </w:p>
          <w:p w14:paraId="0B97EF5E" w14:textId="77777777" w:rsidR="007F3952" w:rsidRPr="00A95F8C" w:rsidRDefault="007F3952" w:rsidP="00AB496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составе натуральных материалов должны отсутствовать дополнительные цветные пигменты.</w:t>
            </w:r>
          </w:p>
          <w:p w14:paraId="5E41DE2A" w14:textId="5EC6A683" w:rsidR="007F3952" w:rsidRPr="00A95F8C" w:rsidRDefault="007F3952" w:rsidP="00AB496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 материалов, имитирующих натуральные, должен совпадать с натуральным цветом этих материалов.</w:t>
            </w:r>
          </w:p>
        </w:tc>
      </w:tr>
      <w:tr w:rsidR="007F3952" w:rsidRPr="00A95F8C" w14:paraId="487A8BC0" w14:textId="77777777" w:rsidTr="00EF04B3">
        <w:trPr>
          <w:trHeight w:val="361"/>
        </w:trPr>
        <w:tc>
          <w:tcPr>
            <w:tcW w:w="107" w:type="pct"/>
            <w:vMerge/>
            <w:vAlign w:val="center"/>
          </w:tcPr>
          <w:p w14:paraId="1033EC52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2FDCE8C" w14:textId="77777777" w:rsidR="007F3952" w:rsidRPr="00A95F8C" w:rsidRDefault="007F3952" w:rsidP="00AB496A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DE992A5" w14:textId="77777777" w:rsidR="007F3952" w:rsidRPr="00A95F8C" w:rsidRDefault="007F3952" w:rsidP="00AB496A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14ABB037" w14:textId="77777777" w:rsidR="007F3952" w:rsidRPr="00A95F8C" w:rsidRDefault="007F3952" w:rsidP="00AB496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1993F384" w14:textId="77777777" w:rsidR="007F3952" w:rsidRPr="00A95F8C" w:rsidRDefault="007F3952" w:rsidP="00AB496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5BF1D802" w14:textId="77777777" w:rsidR="007F3952" w:rsidRPr="00A95F8C" w:rsidRDefault="007F3952" w:rsidP="00AB496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1.1.4</w:t>
            </w:r>
          </w:p>
        </w:tc>
        <w:tc>
          <w:tcPr>
            <w:tcW w:w="3021" w:type="pct"/>
          </w:tcPr>
          <w:p w14:paraId="39164011" w14:textId="77777777" w:rsidR="007F3952" w:rsidRPr="00A95F8C" w:rsidRDefault="007F3952" w:rsidP="00AB496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  <w:p w14:paraId="67F8A263" w14:textId="25A4A57E" w:rsidR="007F3952" w:rsidRPr="00A95F8C" w:rsidRDefault="007F3952" w:rsidP="00AB496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Цветовое решение </w:t>
            </w:r>
            <w:proofErr w:type="spellStart"/>
            <w:r w:rsidRPr="00A95F8C">
              <w:rPr>
                <w:lang w:val="ru-RU"/>
              </w:rPr>
              <w:t>нащельников</w:t>
            </w:r>
            <w:proofErr w:type="spellEnd"/>
            <w:r w:rsidRPr="00A95F8C">
              <w:rPr>
                <w:lang w:val="ru-RU"/>
              </w:rPr>
              <w:t xml:space="preserve"> на стыках поверхностей должно осуществляться в соответствии с цветом отделки этих поверхностей.</w:t>
            </w:r>
          </w:p>
        </w:tc>
      </w:tr>
      <w:tr w:rsidR="007F3952" w:rsidRPr="00A95F8C" w14:paraId="1C72B2A0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20503226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FA096C6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EC501E6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36E69179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1.2</w:t>
            </w:r>
          </w:p>
        </w:tc>
        <w:tc>
          <w:tcPr>
            <w:tcW w:w="425" w:type="pct"/>
            <w:vAlign w:val="center"/>
          </w:tcPr>
          <w:p w14:paraId="46679C48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окна</w:t>
            </w:r>
          </w:p>
        </w:tc>
        <w:tc>
          <w:tcPr>
            <w:tcW w:w="188" w:type="pct"/>
            <w:vAlign w:val="center"/>
          </w:tcPr>
          <w:p w14:paraId="0FE36162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1.2.1</w:t>
            </w:r>
          </w:p>
        </w:tc>
        <w:tc>
          <w:tcPr>
            <w:tcW w:w="3021" w:type="pct"/>
            <w:vAlign w:val="center"/>
          </w:tcPr>
          <w:p w14:paraId="61F86969" w14:textId="2B4A1BFA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импостов должно соответствовать разрешенным к использованию цветам палитры системы цвета RAL за исключением кода ВРИ 3.7.1 и 3.7.2. Для кода ВРИ 3.5.1 допускается применение импостов из палитры основных, дополнительных и акцентных цветов.</w:t>
            </w:r>
          </w:p>
          <w:p w14:paraId="211B9D4F" w14:textId="0F844FDC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lastRenderedPageBreak/>
              <w:t>Все элементы окон (за исключением стекла) должны выполняться в едином цветовом решении. Допускается применение разных цветов для разных по назначению групп проемов (окна жилых помещений, витрины коммерческих предприятий).</w:t>
            </w:r>
          </w:p>
          <w:p w14:paraId="3B6E95B9" w14:textId="77777777" w:rsidR="007F3952" w:rsidRPr="00A95F8C" w:rsidRDefault="007F3952" w:rsidP="004904F8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drawing>
                <wp:inline distT="0" distB="0" distL="0" distR="0" wp14:anchorId="63C6E66D" wp14:editId="4719877E">
                  <wp:extent cx="4617600" cy="836000"/>
                  <wp:effectExtent l="0" t="0" r="0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581" cy="85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682B97A0" w14:textId="77777777" w:rsidTr="00EF04B3">
        <w:trPr>
          <w:trHeight w:val="365"/>
        </w:trPr>
        <w:tc>
          <w:tcPr>
            <w:tcW w:w="107" w:type="pct"/>
            <w:vMerge/>
            <w:vAlign w:val="center"/>
          </w:tcPr>
          <w:p w14:paraId="773B647C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C8AEA60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84E2C22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29FFE43A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1.3</w:t>
            </w:r>
          </w:p>
        </w:tc>
        <w:tc>
          <w:tcPr>
            <w:tcW w:w="425" w:type="pct"/>
            <w:vAlign w:val="center"/>
          </w:tcPr>
          <w:p w14:paraId="58E350AC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остекление</w:t>
            </w:r>
          </w:p>
        </w:tc>
        <w:tc>
          <w:tcPr>
            <w:tcW w:w="188" w:type="pct"/>
            <w:vAlign w:val="center"/>
          </w:tcPr>
          <w:p w14:paraId="239ABAE4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1.3.1</w:t>
            </w:r>
          </w:p>
        </w:tc>
        <w:tc>
          <w:tcPr>
            <w:tcW w:w="3021" w:type="pct"/>
            <w:vAlign w:val="center"/>
          </w:tcPr>
          <w:p w14:paraId="02007F98" w14:textId="12FF44A9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использование цветного (тонированного в массе), зеркального остекления за исключением кода ВРИ 3.7.1 и 3.7.2.</w:t>
            </w:r>
          </w:p>
        </w:tc>
      </w:tr>
      <w:tr w:rsidR="007F3952" w:rsidRPr="00A95F8C" w14:paraId="458771A1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6B64B1D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11065D7E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C3D7806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1D326270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</w:t>
            </w:r>
          </w:p>
        </w:tc>
        <w:tc>
          <w:tcPr>
            <w:tcW w:w="425" w:type="pct"/>
            <w:vMerge w:val="restart"/>
            <w:vAlign w:val="center"/>
          </w:tcPr>
          <w:p w14:paraId="30F71783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цоколь</w:t>
            </w:r>
          </w:p>
        </w:tc>
        <w:tc>
          <w:tcPr>
            <w:tcW w:w="188" w:type="pct"/>
            <w:vAlign w:val="center"/>
          </w:tcPr>
          <w:p w14:paraId="124DD89B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1.4.1</w:t>
            </w:r>
          </w:p>
        </w:tc>
        <w:tc>
          <w:tcPr>
            <w:tcW w:w="3021" w:type="pct"/>
            <w:vAlign w:val="center"/>
          </w:tcPr>
          <w:p w14:paraId="14750FA3" w14:textId="77777777" w:rsidR="007F3952" w:rsidRPr="00A95F8C" w:rsidRDefault="007F3952" w:rsidP="00AB496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соответствовать одному из цветов элементов здания (стен, перекрытий, элементов окон, ограждений, кровли) за исключением кода ВРИ 3.7.1 и 3.7.2.</w:t>
            </w:r>
          </w:p>
          <w:p w14:paraId="4C4D1E12" w14:textId="7F5A9E76" w:rsidR="007F3952" w:rsidRPr="00A95F8C" w:rsidRDefault="007F3952" w:rsidP="00AB496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осуществляться в соответствии с цветами системы цвета RAL из палитры основных, дополнительных, акцентных цветов (за исключением кода ВРИ 3.7.1 и 3.7.2). независимо от применяемого цветового решения допускаются оттенки серых тонов.</w:t>
            </w:r>
          </w:p>
        </w:tc>
      </w:tr>
      <w:tr w:rsidR="007F3952" w:rsidRPr="00A95F8C" w14:paraId="351B7857" w14:textId="77777777" w:rsidTr="00EF04B3">
        <w:trPr>
          <w:trHeight w:val="219"/>
        </w:trPr>
        <w:tc>
          <w:tcPr>
            <w:tcW w:w="107" w:type="pct"/>
            <w:vMerge/>
            <w:vAlign w:val="center"/>
          </w:tcPr>
          <w:p w14:paraId="558D4E7B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908A8B7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C3D3AC3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64043337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102D9FCC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41580E48" w14:textId="4CC335BB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1.4.2</w:t>
            </w:r>
          </w:p>
        </w:tc>
        <w:tc>
          <w:tcPr>
            <w:tcW w:w="3021" w:type="pct"/>
            <w:vAlign w:val="center"/>
          </w:tcPr>
          <w:p w14:paraId="6A28AA55" w14:textId="32346476" w:rsidR="007F3952" w:rsidRPr="00A95F8C" w:rsidRDefault="007F3952" w:rsidP="00AB496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составе натуральных материалов должны отсутствовать дополнительные цветные пигменты.</w:t>
            </w:r>
          </w:p>
        </w:tc>
      </w:tr>
      <w:tr w:rsidR="007F3952" w:rsidRPr="00A95F8C" w14:paraId="3D0CE32E" w14:textId="77777777" w:rsidTr="00EF04B3">
        <w:trPr>
          <w:trHeight w:val="365"/>
        </w:trPr>
        <w:tc>
          <w:tcPr>
            <w:tcW w:w="107" w:type="pct"/>
            <w:vMerge/>
            <w:vAlign w:val="center"/>
          </w:tcPr>
          <w:p w14:paraId="7F328223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FB76609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9D241B5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222F9FD0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1812A6FC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1E9CE2C6" w14:textId="2CDA2A96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1.4.3</w:t>
            </w:r>
          </w:p>
        </w:tc>
        <w:tc>
          <w:tcPr>
            <w:tcW w:w="3021" w:type="pct"/>
            <w:vAlign w:val="center"/>
          </w:tcPr>
          <w:p w14:paraId="03B47583" w14:textId="79D65AE6" w:rsidR="007F3952" w:rsidRPr="00A95F8C" w:rsidRDefault="007F3952" w:rsidP="00AB496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</w:tc>
      </w:tr>
      <w:tr w:rsidR="007F3952" w:rsidRPr="00A95F8C" w14:paraId="66261407" w14:textId="77777777" w:rsidTr="00EF04B3">
        <w:trPr>
          <w:trHeight w:val="387"/>
        </w:trPr>
        <w:tc>
          <w:tcPr>
            <w:tcW w:w="107" w:type="pct"/>
            <w:vMerge/>
            <w:vAlign w:val="center"/>
          </w:tcPr>
          <w:p w14:paraId="67F9B4F8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1A081DB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5A2A0C0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3AFDB8B2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32A3616D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40DD677E" w14:textId="25E5BED3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1.4.4</w:t>
            </w:r>
          </w:p>
        </w:tc>
        <w:tc>
          <w:tcPr>
            <w:tcW w:w="3021" w:type="pct"/>
            <w:vAlign w:val="center"/>
          </w:tcPr>
          <w:p w14:paraId="08D81EE6" w14:textId="2A7F83E5" w:rsidR="007F3952" w:rsidRPr="00A95F8C" w:rsidRDefault="007F3952" w:rsidP="00AB496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Цветовое решение </w:t>
            </w:r>
            <w:proofErr w:type="spellStart"/>
            <w:r w:rsidRPr="00A95F8C">
              <w:rPr>
                <w:lang w:val="ru-RU"/>
              </w:rPr>
              <w:t>нащельников</w:t>
            </w:r>
            <w:proofErr w:type="spellEnd"/>
            <w:r w:rsidRPr="00A95F8C">
              <w:rPr>
                <w:lang w:val="ru-RU"/>
              </w:rPr>
              <w:t xml:space="preserve"> на стыках поверхностей должно осуществляться в соответствии с цветом отделки этих поверхностей.</w:t>
            </w:r>
          </w:p>
        </w:tc>
      </w:tr>
      <w:tr w:rsidR="007F3952" w:rsidRPr="00A95F8C" w14:paraId="6F66C4A8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05E7C318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734175C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470DB46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4898BE68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</w:t>
            </w:r>
          </w:p>
        </w:tc>
        <w:tc>
          <w:tcPr>
            <w:tcW w:w="425" w:type="pct"/>
            <w:vMerge w:val="restart"/>
            <w:vAlign w:val="center"/>
          </w:tcPr>
          <w:p w14:paraId="26CD7B8B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кровля</w:t>
            </w:r>
          </w:p>
        </w:tc>
        <w:tc>
          <w:tcPr>
            <w:tcW w:w="188" w:type="pct"/>
            <w:vAlign w:val="center"/>
          </w:tcPr>
          <w:p w14:paraId="34093C38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1.5.1</w:t>
            </w:r>
          </w:p>
        </w:tc>
        <w:tc>
          <w:tcPr>
            <w:tcW w:w="3021" w:type="pct"/>
            <w:vAlign w:val="center"/>
          </w:tcPr>
          <w:p w14:paraId="72FD1A3F" w14:textId="4A0A3B33" w:rsidR="007F3952" w:rsidRPr="00A95F8C" w:rsidRDefault="007F3952" w:rsidP="00AB496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соответствовать разрешенным к использованию цветам палитры системы цвета RAL, за исключением кода ВРИ 3.7.1 и 3.7.2.</w:t>
            </w:r>
          </w:p>
          <w:p w14:paraId="06AE7FBA" w14:textId="19A0566E" w:rsidR="007F3952" w:rsidRPr="00A95F8C" w:rsidRDefault="007F3952" w:rsidP="00AB496A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drawing>
                <wp:inline distT="0" distB="0" distL="0" distR="0" wp14:anchorId="37207F58" wp14:editId="778F94E5">
                  <wp:extent cx="4929829" cy="484020"/>
                  <wp:effectExtent l="0" t="0" r="444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5829" cy="492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6F412CB3" w14:textId="77777777" w:rsidTr="00EF04B3">
        <w:trPr>
          <w:trHeight w:val="509"/>
        </w:trPr>
        <w:tc>
          <w:tcPr>
            <w:tcW w:w="107" w:type="pct"/>
            <w:vMerge/>
            <w:vAlign w:val="center"/>
          </w:tcPr>
          <w:p w14:paraId="549342D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077010D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070213E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48B83957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5E7C9512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6C6FC4E7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1.5.2</w:t>
            </w:r>
          </w:p>
        </w:tc>
        <w:tc>
          <w:tcPr>
            <w:tcW w:w="3021" w:type="pct"/>
            <w:vAlign w:val="center"/>
          </w:tcPr>
          <w:p w14:paraId="16E1CB4E" w14:textId="33EE7D42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Все элементы кровли должны выполняться в едином цветовом решении (за исключением кода ВРИ 3.7.1 и 3.7.2) кроме подшивки карнизного свеса и водосточной системы.</w:t>
            </w:r>
          </w:p>
        </w:tc>
      </w:tr>
      <w:tr w:rsidR="007F3952" w:rsidRPr="00A95F8C" w14:paraId="2BC126DC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325CC62A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C2B0BE8" w14:textId="77777777" w:rsidR="007F3952" w:rsidRPr="00A95F8C" w:rsidRDefault="007F3952" w:rsidP="00B0775C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A74842C" w14:textId="77777777" w:rsidR="007F3952" w:rsidRPr="00A95F8C" w:rsidRDefault="007F3952" w:rsidP="00B0775C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32FF4B00" w14:textId="77777777" w:rsidR="007F3952" w:rsidRPr="00A95F8C" w:rsidRDefault="007F3952" w:rsidP="00B0775C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</w:t>
            </w:r>
          </w:p>
        </w:tc>
        <w:tc>
          <w:tcPr>
            <w:tcW w:w="425" w:type="pct"/>
            <w:vMerge w:val="restart"/>
            <w:vAlign w:val="center"/>
          </w:tcPr>
          <w:p w14:paraId="06ED0FA0" w14:textId="77777777" w:rsidR="007F3952" w:rsidRPr="00A95F8C" w:rsidRDefault="007F3952" w:rsidP="00B0775C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элементы входных групп</w:t>
            </w:r>
          </w:p>
        </w:tc>
        <w:tc>
          <w:tcPr>
            <w:tcW w:w="188" w:type="pct"/>
            <w:vAlign w:val="center"/>
          </w:tcPr>
          <w:p w14:paraId="4F7D31AF" w14:textId="77777777" w:rsidR="007F3952" w:rsidRPr="00A95F8C" w:rsidRDefault="007F3952" w:rsidP="00B0775C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lang w:val="ru-RU"/>
              </w:rPr>
              <w:t>1.6.1</w:t>
            </w:r>
          </w:p>
        </w:tc>
        <w:tc>
          <w:tcPr>
            <w:tcW w:w="3021" w:type="pct"/>
          </w:tcPr>
          <w:p w14:paraId="10E7E822" w14:textId="19A61DBF" w:rsidR="007F3952" w:rsidRPr="00A95F8C" w:rsidRDefault="007F3952" w:rsidP="00B0775C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осуществляться в соответствии с разрешенными к использованию цветам системы цвета из палитры основных, дополнительных и акцентных цветов, применяемых в цветовом решении фасада здания за исключением кода ВРИ 3.7.1 и 3.7.2.</w:t>
            </w:r>
          </w:p>
        </w:tc>
      </w:tr>
      <w:tr w:rsidR="007F3952" w:rsidRPr="00A95F8C" w14:paraId="4B78F859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2BFC9CD7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1519B28F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5E3D23F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60057A80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D396281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2D84DF2F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1.6.2</w:t>
            </w:r>
          </w:p>
        </w:tc>
        <w:tc>
          <w:tcPr>
            <w:tcW w:w="3021" w:type="pct"/>
            <w:vAlign w:val="center"/>
          </w:tcPr>
          <w:p w14:paraId="5D72CC43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подборе материалов неоднородной текстуры (таких как натуральные - кирпич, гранит и       т. д. и имитирующих натуральные - композитные плиты) допускается отклонение от перечня разрешенных цветов палитры системы цвета </w:t>
            </w:r>
            <w:r w:rsidRPr="00A95F8C">
              <w:t>RAL</w:t>
            </w:r>
            <w:r w:rsidRPr="00A95F8C">
              <w:rPr>
                <w:lang w:val="ru-RU"/>
              </w:rPr>
              <w:t>.</w:t>
            </w:r>
          </w:p>
          <w:p w14:paraId="18131D67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составе натуральных материалов должны отсутствовать дополнительные цветные пигменты.</w:t>
            </w:r>
          </w:p>
          <w:p w14:paraId="305BC3F2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 материалов, имитирующих натуральные, должен совпадать с натуральным цветом этих материалов.</w:t>
            </w:r>
          </w:p>
        </w:tc>
      </w:tr>
      <w:tr w:rsidR="007F3952" w:rsidRPr="00A95F8C" w14:paraId="4C9AF1C6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6DD2D353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C02096B" w14:textId="77777777" w:rsidR="007F3952" w:rsidRPr="00A95F8C" w:rsidRDefault="007F3952" w:rsidP="00B0775C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53027DD" w14:textId="77777777" w:rsidR="007F3952" w:rsidRPr="00A95F8C" w:rsidRDefault="007F3952" w:rsidP="00B0775C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23760288" w14:textId="77777777" w:rsidR="007F3952" w:rsidRPr="00A95F8C" w:rsidRDefault="007F3952" w:rsidP="00B0775C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014BEC8F" w14:textId="77777777" w:rsidR="007F3952" w:rsidRPr="00A95F8C" w:rsidRDefault="007F3952" w:rsidP="00B0775C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58BED28F" w14:textId="547A33FB" w:rsidR="007F3952" w:rsidRPr="00A95F8C" w:rsidRDefault="007F3952" w:rsidP="00B0775C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1.6.3</w:t>
            </w:r>
          </w:p>
        </w:tc>
        <w:tc>
          <w:tcPr>
            <w:tcW w:w="3021" w:type="pct"/>
          </w:tcPr>
          <w:p w14:paraId="3A7D08AE" w14:textId="77777777" w:rsidR="007F3952" w:rsidRPr="00A95F8C" w:rsidRDefault="007F3952" w:rsidP="00B0775C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создании архитектурных решений необходимо обеспечивать отсутствие ярко выраженных стыков наружных стеновых панелей. </w:t>
            </w:r>
          </w:p>
          <w:p w14:paraId="73CD15DF" w14:textId="77777777" w:rsidR="007F3952" w:rsidRPr="00A95F8C" w:rsidRDefault="007F3952" w:rsidP="00B0775C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Цветовое решение </w:t>
            </w:r>
            <w:proofErr w:type="spellStart"/>
            <w:r w:rsidRPr="00A95F8C">
              <w:rPr>
                <w:lang w:val="ru-RU"/>
              </w:rPr>
              <w:t>нащельников</w:t>
            </w:r>
            <w:proofErr w:type="spellEnd"/>
            <w:r w:rsidRPr="00A95F8C">
              <w:rPr>
                <w:lang w:val="ru-RU"/>
              </w:rPr>
              <w:t xml:space="preserve"> на стыках поверхностей должно осуществляться в соответствии с цветом отделки этих поверхностей. </w:t>
            </w:r>
          </w:p>
          <w:p w14:paraId="2BA0A306" w14:textId="69C2DE0A" w:rsidR="007F3952" w:rsidRPr="00A95F8C" w:rsidRDefault="007F3952" w:rsidP="00B0775C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Поэтажное деление торцевыми поверхностями плит перекрытий допускается при условии отделки плиты в тон соответствующей плоскости стены фасада.</w:t>
            </w:r>
          </w:p>
        </w:tc>
      </w:tr>
      <w:tr w:rsidR="007F3952" w:rsidRPr="00A95F8C" w14:paraId="528332AF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7ADC5B93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2B21028" w14:textId="77777777" w:rsidR="007F3952" w:rsidRPr="00A95F8C" w:rsidRDefault="007F3952" w:rsidP="00B0775C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422D52E" w14:textId="77777777" w:rsidR="007F3952" w:rsidRPr="00A95F8C" w:rsidRDefault="007F3952" w:rsidP="00B0775C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375908EC" w14:textId="77777777" w:rsidR="007F3952" w:rsidRPr="00A95F8C" w:rsidRDefault="007F3952" w:rsidP="00B0775C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6DB81CF3" w14:textId="77777777" w:rsidR="007F3952" w:rsidRPr="00A95F8C" w:rsidRDefault="007F3952" w:rsidP="00B0775C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4B3B809A" w14:textId="79656E4A" w:rsidR="007F3952" w:rsidRPr="00A95F8C" w:rsidRDefault="007F3952" w:rsidP="00B0775C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1.6.4</w:t>
            </w:r>
          </w:p>
        </w:tc>
        <w:tc>
          <w:tcPr>
            <w:tcW w:w="3021" w:type="pct"/>
          </w:tcPr>
          <w:p w14:paraId="75C23C70" w14:textId="77777777" w:rsidR="007F3952" w:rsidRPr="00A95F8C" w:rsidRDefault="007F3952" w:rsidP="00B0775C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осуществляться в соответствии с разрешенными к использованию цветам системы цвета RAL.</w:t>
            </w:r>
          </w:p>
          <w:p w14:paraId="4A2D9A3F" w14:textId="7D062891" w:rsidR="007F3952" w:rsidRPr="00A95F8C" w:rsidRDefault="007F3952" w:rsidP="00B0775C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drawing>
                <wp:inline distT="0" distB="0" distL="0" distR="0" wp14:anchorId="704F2CFF" wp14:editId="054B707E">
                  <wp:extent cx="4779492" cy="4179850"/>
                  <wp:effectExtent l="0" t="0" r="254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972" cy="4185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46AE0A40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0E3C4E93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A9F1F91" w14:textId="77777777" w:rsidR="007F3952" w:rsidRPr="00A95F8C" w:rsidRDefault="007F3952" w:rsidP="00B0775C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58AC011" w14:textId="77777777" w:rsidR="007F3952" w:rsidRPr="00A95F8C" w:rsidRDefault="007F3952" w:rsidP="00B0775C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36F6FD1B" w14:textId="77777777" w:rsidR="007F3952" w:rsidRPr="00A95F8C" w:rsidRDefault="007F3952" w:rsidP="00B0775C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1.7</w:t>
            </w:r>
          </w:p>
        </w:tc>
        <w:tc>
          <w:tcPr>
            <w:tcW w:w="425" w:type="pct"/>
            <w:vAlign w:val="center"/>
          </w:tcPr>
          <w:p w14:paraId="3C58BFBD" w14:textId="77777777" w:rsidR="007F3952" w:rsidRPr="00A95F8C" w:rsidRDefault="007F3952" w:rsidP="00B0775C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ограждения</w:t>
            </w:r>
          </w:p>
        </w:tc>
        <w:tc>
          <w:tcPr>
            <w:tcW w:w="188" w:type="pct"/>
            <w:vAlign w:val="center"/>
          </w:tcPr>
          <w:p w14:paraId="33C081B7" w14:textId="77777777" w:rsidR="007F3952" w:rsidRPr="00A95F8C" w:rsidRDefault="007F3952" w:rsidP="00B0775C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1.7.1</w:t>
            </w:r>
          </w:p>
        </w:tc>
        <w:tc>
          <w:tcPr>
            <w:tcW w:w="3021" w:type="pct"/>
            <w:vAlign w:val="center"/>
          </w:tcPr>
          <w:p w14:paraId="12956A1B" w14:textId="77777777" w:rsidR="007F3952" w:rsidRPr="00A95F8C" w:rsidRDefault="007F3952" w:rsidP="00B0775C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Для ограждений, выполненных из латуни или покрытых имитацией латуни, а также для ограждений, выполненных из </w:t>
            </w:r>
            <w:proofErr w:type="spellStart"/>
            <w:r w:rsidRPr="00A95F8C">
              <w:rPr>
                <w:lang w:val="ru-RU"/>
              </w:rPr>
              <w:t>кортена</w:t>
            </w:r>
            <w:proofErr w:type="spellEnd"/>
            <w:r w:rsidRPr="00A95F8C">
              <w:rPr>
                <w:lang w:val="ru-RU"/>
              </w:rPr>
              <w:t xml:space="preserve">, допускается отклонение от перечня разрешенных к </w:t>
            </w:r>
            <w:r w:rsidRPr="00A95F8C">
              <w:rPr>
                <w:lang w:val="ru-RU"/>
              </w:rPr>
              <w:lastRenderedPageBreak/>
              <w:t>использованию цветов палитры системы цвета RAL в пользу натурального цвета материала.</w:t>
            </w:r>
          </w:p>
          <w:p w14:paraId="09144915" w14:textId="77777777" w:rsidR="007F3952" w:rsidRPr="00A95F8C" w:rsidRDefault="007F3952" w:rsidP="00B0775C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соответствовать разрешенным к использованию цветам палитры системы цвета RAL за исключением кода ВРИ 3.7.1 и 3.7.2. Для кода ВРИ 3.5.1 допускается применение ограждения из палитры основных, дополнительных и акцентных цветов.</w:t>
            </w:r>
          </w:p>
          <w:p w14:paraId="30B263DE" w14:textId="6A4451BD" w:rsidR="007F3952" w:rsidRPr="00A95F8C" w:rsidRDefault="007F3952" w:rsidP="00B0775C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drawing>
                <wp:inline distT="0" distB="0" distL="0" distR="0" wp14:anchorId="5A00B8D1" wp14:editId="68BF1F1D">
                  <wp:extent cx="4905893" cy="671046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8858" cy="67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4DFE92A8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1DCC017C" w14:textId="2177987A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3661A96B" w14:textId="77777777" w:rsidR="007F3952" w:rsidRPr="00A95F8C" w:rsidRDefault="007F3952" w:rsidP="004D1CDA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Требования к отделочным и (или) строительным материалам, определяющим архитектурный облик объекта капитального строительства</w:t>
            </w:r>
          </w:p>
        </w:tc>
        <w:tc>
          <w:tcPr>
            <w:tcW w:w="566" w:type="pct"/>
            <w:vMerge/>
            <w:vAlign w:val="center"/>
          </w:tcPr>
          <w:p w14:paraId="2C111A49" w14:textId="37A5463E" w:rsidR="007F3952" w:rsidRPr="00A95F8C" w:rsidRDefault="007F3952" w:rsidP="004D1CDA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272A3132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2.1</w:t>
            </w:r>
          </w:p>
        </w:tc>
        <w:tc>
          <w:tcPr>
            <w:tcW w:w="425" w:type="pct"/>
            <w:vAlign w:val="center"/>
          </w:tcPr>
          <w:p w14:paraId="18AE1A5E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стены</w:t>
            </w:r>
          </w:p>
        </w:tc>
        <w:tc>
          <w:tcPr>
            <w:tcW w:w="188" w:type="pct"/>
            <w:vAlign w:val="center"/>
          </w:tcPr>
          <w:p w14:paraId="6A363B66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2.1.1</w:t>
            </w:r>
          </w:p>
        </w:tc>
        <w:tc>
          <w:tcPr>
            <w:tcW w:w="3021" w:type="pct"/>
            <w:vAlign w:val="center"/>
          </w:tcPr>
          <w:p w14:paraId="50E678CB" w14:textId="77777777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использовании двух и более типов материалов необходимо обеспечивать их стыковку в разных (смещенных друг относительно друга не менее, чем на 3 см) плоскостях. Один из материалов должен быть основным и занимать не менее 60% площади фасада.</w:t>
            </w:r>
          </w:p>
          <w:p w14:paraId="34B4F32A" w14:textId="77777777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  <w:p w14:paraId="1CE16FEC" w14:textId="77777777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применении системы навесного фасада не допускается использовать для панелей пропорции менее 1:2. В отделке фасадов не допускается применение материала с креплением на видимых </w:t>
            </w:r>
            <w:proofErr w:type="spellStart"/>
            <w:r w:rsidRPr="00A95F8C">
              <w:rPr>
                <w:lang w:val="ru-RU"/>
              </w:rPr>
              <w:t>кляммерах</w:t>
            </w:r>
            <w:proofErr w:type="spellEnd"/>
            <w:r w:rsidRPr="00A95F8C">
              <w:rPr>
                <w:lang w:val="ru-RU"/>
              </w:rPr>
              <w:t xml:space="preserve"> (открытые системы крепления).</w:t>
            </w:r>
          </w:p>
          <w:p w14:paraId="0F8F6629" w14:textId="77777777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 с глянцевой поверхностью (за исключением стекла) должны занимать не более 30% площади фасада. Материалы, имитирующие натуральные, должны соответствовать им по фактуре.</w:t>
            </w:r>
          </w:p>
          <w:p w14:paraId="0B4EF9EE" w14:textId="77777777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применении крупнопанельных изделий не допускается окрашивание бетонной поверхности (за исключением бетона, окрашенного в массе).</w:t>
            </w:r>
          </w:p>
          <w:p w14:paraId="6FD6DA6D" w14:textId="77777777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окраска поверхностей, облицованных натуральным камнем.</w:t>
            </w:r>
          </w:p>
          <w:p w14:paraId="208685EE" w14:textId="77777777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использовать: пленку (в том числе самоклеящуюся), профилированный лист, крупные фракции штукатурки</w:t>
            </w:r>
          </w:p>
          <w:p w14:paraId="63CCB887" w14:textId="77777777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«фактурная шуба» и «короед», керамогранит (за исключением крупноформатного) асбестоцементный лист, пластиковый (виниловый) сайдинг, поликарбонат. ПВХ-панели (за исключением HPL-панелей с имитацией дерева, металла, бетона и камня, а также панелей с однотонными и фантазийными (дизайнерскими) декорами),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листы, </w:t>
            </w:r>
            <w:proofErr w:type="spellStart"/>
            <w:r w:rsidRPr="00A95F8C">
              <w:rPr>
                <w:lang w:val="ru-RU"/>
              </w:rPr>
              <w:t>металлокассеты</w:t>
            </w:r>
            <w:proofErr w:type="spellEnd"/>
            <w:r w:rsidRPr="00A95F8C">
              <w:rPr>
                <w:lang w:val="ru-RU"/>
              </w:rPr>
              <w:t>* (за исключением имитирующих натуральные материалы толщиной 1.2 см). АМК фасадную систему.</w:t>
            </w:r>
          </w:p>
          <w:p w14:paraId="5B9A6AC3" w14:textId="3FCFEE4E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* допускается применение </w:t>
            </w:r>
            <w:proofErr w:type="spellStart"/>
            <w:r w:rsidRPr="00A95F8C">
              <w:rPr>
                <w:lang w:val="ru-RU"/>
              </w:rPr>
              <w:t>металлокассет</w:t>
            </w:r>
            <w:proofErr w:type="spellEnd"/>
            <w:r w:rsidRPr="00A95F8C">
              <w:rPr>
                <w:lang w:val="ru-RU"/>
              </w:rPr>
              <w:t xml:space="preserve"> для кода ВРП 3.5.1.</w:t>
            </w:r>
          </w:p>
        </w:tc>
      </w:tr>
      <w:tr w:rsidR="007F3952" w:rsidRPr="00A95F8C" w14:paraId="794AD94F" w14:textId="77777777" w:rsidTr="00EF04B3">
        <w:trPr>
          <w:trHeight w:val="301"/>
        </w:trPr>
        <w:tc>
          <w:tcPr>
            <w:tcW w:w="107" w:type="pct"/>
            <w:vMerge/>
            <w:vAlign w:val="center"/>
          </w:tcPr>
          <w:p w14:paraId="3A4D0C6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8E09472" w14:textId="77777777" w:rsidR="007F3952" w:rsidRPr="00A95F8C" w:rsidRDefault="007F3952" w:rsidP="004D1CDA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AAB9D87" w14:textId="77777777" w:rsidR="007F3952" w:rsidRPr="00A95F8C" w:rsidRDefault="007F3952" w:rsidP="004D1CDA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44C6FBCA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2.2</w:t>
            </w:r>
          </w:p>
        </w:tc>
        <w:tc>
          <w:tcPr>
            <w:tcW w:w="425" w:type="pct"/>
            <w:vAlign w:val="center"/>
          </w:tcPr>
          <w:p w14:paraId="20B6539E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окна</w:t>
            </w:r>
          </w:p>
        </w:tc>
        <w:tc>
          <w:tcPr>
            <w:tcW w:w="188" w:type="pct"/>
            <w:vAlign w:val="center"/>
          </w:tcPr>
          <w:p w14:paraId="0DB2A912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2.2.1</w:t>
            </w:r>
          </w:p>
        </w:tc>
        <w:tc>
          <w:tcPr>
            <w:tcW w:w="3021" w:type="pct"/>
            <w:vAlign w:val="center"/>
          </w:tcPr>
          <w:p w14:paraId="1A0CD4C2" w14:textId="229804E0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облицовка откосов керамической плиткой.</w:t>
            </w:r>
          </w:p>
        </w:tc>
      </w:tr>
      <w:tr w:rsidR="007F3952" w:rsidRPr="00A95F8C" w14:paraId="0FC66B97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477FACCD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8150D1E" w14:textId="77777777" w:rsidR="007F3952" w:rsidRPr="00A95F8C" w:rsidRDefault="007F3952" w:rsidP="004D1CDA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AA4E6CE" w14:textId="77777777" w:rsidR="007F3952" w:rsidRPr="00A95F8C" w:rsidRDefault="007F3952" w:rsidP="004D1CDA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13373B70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2.3</w:t>
            </w:r>
          </w:p>
        </w:tc>
        <w:tc>
          <w:tcPr>
            <w:tcW w:w="425" w:type="pct"/>
            <w:vAlign w:val="center"/>
          </w:tcPr>
          <w:p w14:paraId="48EFFFEB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остекление</w:t>
            </w:r>
          </w:p>
        </w:tc>
        <w:tc>
          <w:tcPr>
            <w:tcW w:w="188" w:type="pct"/>
            <w:vAlign w:val="center"/>
          </w:tcPr>
          <w:p w14:paraId="3A39B81B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2.3.1</w:t>
            </w:r>
          </w:p>
        </w:tc>
        <w:tc>
          <w:tcPr>
            <w:tcW w:w="3021" w:type="pct"/>
            <w:vAlign w:val="center"/>
          </w:tcPr>
          <w:p w14:paraId="5358C690" w14:textId="58297612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установка дверных заполнений на первых этажах с остеклением менее 70% полотна (за исключением дверных проемов к техническим помещениям), за исключением кода ВРИ 3.7.1 и 3.7.2.</w:t>
            </w:r>
          </w:p>
        </w:tc>
      </w:tr>
      <w:tr w:rsidR="007F3952" w:rsidRPr="00A95F8C" w14:paraId="22F8E674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4A1A3B33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6B5DE7F8" w14:textId="77777777" w:rsidR="007F3952" w:rsidRPr="00A95F8C" w:rsidRDefault="007F3952" w:rsidP="004D1CDA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C990A23" w14:textId="77777777" w:rsidR="007F3952" w:rsidRPr="00A95F8C" w:rsidRDefault="007F3952" w:rsidP="004D1CDA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662689B3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</w:t>
            </w:r>
          </w:p>
        </w:tc>
        <w:tc>
          <w:tcPr>
            <w:tcW w:w="425" w:type="pct"/>
            <w:vMerge w:val="restart"/>
            <w:vAlign w:val="center"/>
          </w:tcPr>
          <w:p w14:paraId="6F7D7F93" w14:textId="77777777" w:rsidR="007F3952" w:rsidRPr="00A95F8C" w:rsidRDefault="007F3952" w:rsidP="008F0F6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цоколь</w:t>
            </w:r>
          </w:p>
        </w:tc>
        <w:tc>
          <w:tcPr>
            <w:tcW w:w="188" w:type="pct"/>
            <w:vAlign w:val="center"/>
          </w:tcPr>
          <w:p w14:paraId="3C942BA7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2.4.1</w:t>
            </w:r>
          </w:p>
        </w:tc>
        <w:tc>
          <w:tcPr>
            <w:tcW w:w="3021" w:type="pct"/>
            <w:vAlign w:val="center"/>
          </w:tcPr>
          <w:p w14:paraId="0E63BA90" w14:textId="6AAB9EB0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использовании двух и более материалов необходимо обеспечивать их стыковку в разных (смещенных друг относительно друга не менее, чем на 3 см) плоскостях. Один из материалов должен быть основным и занимать не менее 60% площади цоколя.</w:t>
            </w:r>
          </w:p>
        </w:tc>
      </w:tr>
      <w:tr w:rsidR="007F3952" w:rsidRPr="00A95F8C" w14:paraId="0043A256" w14:textId="77777777" w:rsidTr="00EF04B3">
        <w:trPr>
          <w:trHeight w:val="507"/>
        </w:trPr>
        <w:tc>
          <w:tcPr>
            <w:tcW w:w="107" w:type="pct"/>
            <w:vMerge/>
            <w:vAlign w:val="center"/>
          </w:tcPr>
          <w:p w14:paraId="4EA465BD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13DFD9E8" w14:textId="77777777" w:rsidR="007F3952" w:rsidRPr="00A95F8C" w:rsidRDefault="007F3952" w:rsidP="004D1CDA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DB74F62" w14:textId="77777777" w:rsidR="007F3952" w:rsidRPr="00A95F8C" w:rsidRDefault="007F3952" w:rsidP="004D1CDA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4C6D1B9F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10C9855F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1E0E427D" w14:textId="54201335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2.4.2</w:t>
            </w:r>
          </w:p>
        </w:tc>
        <w:tc>
          <w:tcPr>
            <w:tcW w:w="3021" w:type="pct"/>
            <w:vAlign w:val="center"/>
          </w:tcPr>
          <w:p w14:paraId="241978FF" w14:textId="1E93D857" w:rsidR="007F3952" w:rsidRPr="00A95F8C" w:rsidRDefault="007F3952" w:rsidP="008F0F67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</w:tc>
      </w:tr>
      <w:tr w:rsidR="007F3952" w:rsidRPr="00A95F8C" w14:paraId="2E54DF38" w14:textId="77777777" w:rsidTr="00EF04B3">
        <w:trPr>
          <w:trHeight w:val="391"/>
        </w:trPr>
        <w:tc>
          <w:tcPr>
            <w:tcW w:w="107" w:type="pct"/>
            <w:vMerge/>
            <w:vAlign w:val="center"/>
          </w:tcPr>
          <w:p w14:paraId="2499D755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CE69399" w14:textId="77777777" w:rsidR="007F3952" w:rsidRPr="00A95F8C" w:rsidRDefault="007F3952" w:rsidP="004D1CDA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4B92580" w14:textId="77777777" w:rsidR="007F3952" w:rsidRPr="00A95F8C" w:rsidRDefault="007F3952" w:rsidP="004D1CDA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7DE0A64B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2E5882C2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149D1B87" w14:textId="289071C0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2.4.3</w:t>
            </w:r>
          </w:p>
        </w:tc>
        <w:tc>
          <w:tcPr>
            <w:tcW w:w="3021" w:type="pct"/>
            <w:vAlign w:val="center"/>
          </w:tcPr>
          <w:p w14:paraId="6A35D5B8" w14:textId="35CF3D07" w:rsidR="007F3952" w:rsidRPr="00A95F8C" w:rsidRDefault="007F3952" w:rsidP="008F0F67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 Не допускается окраска поверхностей, облицованных натуральным камнем.</w:t>
            </w:r>
          </w:p>
        </w:tc>
      </w:tr>
      <w:tr w:rsidR="007F3952" w:rsidRPr="00A95F8C" w14:paraId="08C7C734" w14:textId="77777777" w:rsidTr="00EF04B3">
        <w:trPr>
          <w:trHeight w:val="391"/>
        </w:trPr>
        <w:tc>
          <w:tcPr>
            <w:tcW w:w="107" w:type="pct"/>
            <w:vMerge/>
            <w:vAlign w:val="center"/>
          </w:tcPr>
          <w:p w14:paraId="198BF423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vAlign w:val="center"/>
          </w:tcPr>
          <w:p w14:paraId="29219837" w14:textId="77777777" w:rsidR="007F3952" w:rsidRPr="00A95F8C" w:rsidRDefault="007F3952" w:rsidP="004D1CDA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8D943FC" w14:textId="77777777" w:rsidR="007F3952" w:rsidRPr="00A95F8C" w:rsidRDefault="007F3952" w:rsidP="004D1CDA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1211D166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pct"/>
            <w:vMerge/>
            <w:vAlign w:val="center"/>
          </w:tcPr>
          <w:p w14:paraId="509AE808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14:paraId="61C45AAA" w14:textId="06BD1EA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2.4.4</w:t>
            </w:r>
          </w:p>
        </w:tc>
        <w:tc>
          <w:tcPr>
            <w:tcW w:w="3021" w:type="pct"/>
            <w:vAlign w:val="center"/>
          </w:tcPr>
          <w:p w14:paraId="735AB3A4" w14:textId="77777777" w:rsidR="007F3952" w:rsidRPr="00A95F8C" w:rsidRDefault="007F3952" w:rsidP="008F0F67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Для навесов и козырьков к приямкам не допускается использовать: профилированный лист, металлический и пластиковый (виниловый) сайдинг, поликарбонат (за исключением монолитного поликарбоната).</w:t>
            </w:r>
          </w:p>
          <w:p w14:paraId="44D70AD8" w14:textId="79AA8A98" w:rsidR="007F3952" w:rsidRPr="00A95F8C" w:rsidRDefault="007F3952" w:rsidP="008F0F67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устройство радиальных козырьков и навесов к приямкам за исключением кода ВРИ 3.7.1 и 3.7.2.</w:t>
            </w:r>
          </w:p>
        </w:tc>
      </w:tr>
      <w:tr w:rsidR="007F3952" w:rsidRPr="00A95F8C" w14:paraId="26DBE04C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41ADB633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03395FF" w14:textId="77777777" w:rsidR="007F3952" w:rsidRPr="00A95F8C" w:rsidRDefault="007F3952" w:rsidP="004D1CDA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60E3ED1" w14:textId="77777777" w:rsidR="007F3952" w:rsidRPr="00A95F8C" w:rsidRDefault="007F3952" w:rsidP="004D1CDA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3B8C8FF9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2.5</w:t>
            </w:r>
          </w:p>
        </w:tc>
        <w:tc>
          <w:tcPr>
            <w:tcW w:w="425" w:type="pct"/>
            <w:vAlign w:val="center"/>
          </w:tcPr>
          <w:p w14:paraId="1A7C1834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кровля</w:t>
            </w:r>
          </w:p>
        </w:tc>
        <w:tc>
          <w:tcPr>
            <w:tcW w:w="188" w:type="pct"/>
            <w:vAlign w:val="center"/>
          </w:tcPr>
          <w:p w14:paraId="25B94714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2.5.1</w:t>
            </w:r>
          </w:p>
        </w:tc>
        <w:tc>
          <w:tcPr>
            <w:tcW w:w="3021" w:type="pct"/>
            <w:vAlign w:val="center"/>
          </w:tcPr>
          <w:p w14:paraId="4FE888FB" w14:textId="659175C5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использовать: асбестоцементный лист, пластиковый (виниловый) сайдинг, сотовый или профилированный поликарбонат. ПВХ-панели. шифер, сланцевую кровлю, фанеру, вагонку, керамическую и песчано-цементную черепицу.</w:t>
            </w:r>
          </w:p>
        </w:tc>
      </w:tr>
      <w:tr w:rsidR="007F3952" w:rsidRPr="00A95F8C" w14:paraId="15DFF910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5C3898A7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2451EBB" w14:textId="77777777" w:rsidR="007F3952" w:rsidRPr="00A95F8C" w:rsidRDefault="007F3952" w:rsidP="004D1CDA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0B89A2A" w14:textId="77777777" w:rsidR="007F3952" w:rsidRPr="00A95F8C" w:rsidRDefault="007F3952" w:rsidP="004D1CDA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34FF19DF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</w:t>
            </w:r>
          </w:p>
        </w:tc>
        <w:tc>
          <w:tcPr>
            <w:tcW w:w="425" w:type="pct"/>
            <w:vAlign w:val="center"/>
          </w:tcPr>
          <w:p w14:paraId="39905DF9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элементы входных групп</w:t>
            </w:r>
          </w:p>
        </w:tc>
        <w:tc>
          <w:tcPr>
            <w:tcW w:w="188" w:type="pct"/>
            <w:vAlign w:val="center"/>
          </w:tcPr>
          <w:p w14:paraId="7271EAC0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2.6.1</w:t>
            </w:r>
          </w:p>
        </w:tc>
        <w:tc>
          <w:tcPr>
            <w:tcW w:w="3021" w:type="pct"/>
            <w:vAlign w:val="center"/>
          </w:tcPr>
          <w:p w14:paraId="2D5700EC" w14:textId="77777777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Для навесов и козырьков не допускается использовать: асбестоцементный лист, пластиковый (виниловый) сайдинг, поликарбонат. шифер, сланцевую кровлю, фанеру, вагонку ПВХ-панели (за исключением HPL-панелей с имитацией дерева, металла, бетона и камня, а также панелей с однотонными и фантазийными (дизайнерскими) декорами),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листы.</w:t>
            </w:r>
          </w:p>
          <w:p w14:paraId="7DCB1FE5" w14:textId="77777777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Не допускается использовать: пленку (в том числе самоклеящуюся), крупные фракции штукатурки «фактурная шуба» и «короед», профилированный лист, керамогранит (за исключением крупноформатного) асбестоцементный лист, пластиковый (виниловый) сайдинг, поликарбонат, ПВХ-панели (за исключением HPL-панелей с имитацией дерева, металла, бетона и камня, а также панелей с однотонными и фантазийными (дизайнерскими) декорами),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листы, </w:t>
            </w:r>
            <w:proofErr w:type="spellStart"/>
            <w:r w:rsidRPr="00A95F8C">
              <w:rPr>
                <w:lang w:val="ru-RU"/>
              </w:rPr>
              <w:t>металлокассеты</w:t>
            </w:r>
            <w:proofErr w:type="spellEnd"/>
            <w:r w:rsidRPr="00A95F8C">
              <w:rPr>
                <w:lang w:val="ru-RU"/>
              </w:rPr>
              <w:t>* (за исключением имитирующих натуральные материалы толщиной 1,2 см), АМК фасадную систему.</w:t>
            </w:r>
          </w:p>
          <w:p w14:paraId="74937CF0" w14:textId="77777777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* допускается применение </w:t>
            </w:r>
            <w:proofErr w:type="spellStart"/>
            <w:r w:rsidRPr="00A95F8C">
              <w:rPr>
                <w:lang w:val="ru-RU"/>
              </w:rPr>
              <w:t>металлокассет</w:t>
            </w:r>
            <w:proofErr w:type="spellEnd"/>
            <w:r w:rsidRPr="00A95F8C">
              <w:rPr>
                <w:lang w:val="ru-RU"/>
              </w:rPr>
              <w:t xml:space="preserve"> для кода ВРИ 3.5.1.</w:t>
            </w:r>
          </w:p>
          <w:p w14:paraId="592D00FE" w14:textId="77777777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  <w:p w14:paraId="2E8BE937" w14:textId="77777777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устройство радиальных козырьков и навесов за исключением кода ВРИ 3.7.1 и 3.7.2.</w:t>
            </w:r>
          </w:p>
          <w:p w14:paraId="487EADC2" w14:textId="77777777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Для лестниц, площадок, ступеней не допускается использовать: материалы с классом противоскольжения менее R12, резиновую плитку.</w:t>
            </w:r>
          </w:p>
          <w:p w14:paraId="6BA43707" w14:textId="3EDCCFF5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Не допускается окраска поверхностей, облицованных натуральным камнем. Необходимо предусматривать </w:t>
            </w:r>
            <w:proofErr w:type="spellStart"/>
            <w:r w:rsidRPr="00A95F8C">
              <w:rPr>
                <w:lang w:val="ru-RU"/>
              </w:rPr>
              <w:t>придверные</w:t>
            </w:r>
            <w:proofErr w:type="spellEnd"/>
            <w:r w:rsidRPr="00A95F8C">
              <w:rPr>
                <w:lang w:val="ru-RU"/>
              </w:rPr>
              <w:t xml:space="preserve"> грязезащитные системы.</w:t>
            </w:r>
          </w:p>
        </w:tc>
      </w:tr>
      <w:tr w:rsidR="007F3952" w:rsidRPr="00A95F8C" w14:paraId="67518A5A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4C62957B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D0D7223" w14:textId="77777777" w:rsidR="007F3952" w:rsidRPr="00A95F8C" w:rsidRDefault="007F3952" w:rsidP="004D1CDA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7E09C7C" w14:textId="77777777" w:rsidR="007F3952" w:rsidRPr="00A95F8C" w:rsidRDefault="007F3952" w:rsidP="004D1CDA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4EDFE696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2.7</w:t>
            </w:r>
          </w:p>
        </w:tc>
        <w:tc>
          <w:tcPr>
            <w:tcW w:w="425" w:type="pct"/>
            <w:vAlign w:val="center"/>
          </w:tcPr>
          <w:p w14:paraId="7E9DE267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ограждения</w:t>
            </w:r>
          </w:p>
        </w:tc>
        <w:tc>
          <w:tcPr>
            <w:tcW w:w="188" w:type="pct"/>
            <w:vAlign w:val="center"/>
          </w:tcPr>
          <w:p w14:paraId="0A03886D" w14:textId="77777777" w:rsidR="007F3952" w:rsidRPr="00A95F8C" w:rsidRDefault="007F3952" w:rsidP="004D1CD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2.7.1</w:t>
            </w:r>
          </w:p>
        </w:tc>
        <w:tc>
          <w:tcPr>
            <w:tcW w:w="3021" w:type="pct"/>
            <w:vAlign w:val="center"/>
          </w:tcPr>
          <w:p w14:paraId="059DAB64" w14:textId="3E37D95C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Для ограждений балконов и парапетов не</w:t>
            </w:r>
            <w:r w:rsidRPr="00A95F8C">
              <w:rPr>
                <w:lang w:val="ru-RU"/>
              </w:rPr>
              <w:tab/>
              <w:t>допускается использовать: профилированный лист,</w:t>
            </w:r>
            <w:r w:rsidRPr="00A95F8C">
              <w:rPr>
                <w:lang w:val="ru-RU"/>
              </w:rPr>
              <w:tab/>
              <w:t xml:space="preserve">асбестоцементный лист, металлический и пластиковый (виниловый) сайдинг, поликарбонат,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листы, фанеру, вагонку.</w:t>
            </w:r>
          </w:p>
          <w:p w14:paraId="33733F56" w14:textId="0CC4C43D" w:rsidR="007F3952" w:rsidRPr="00A95F8C" w:rsidRDefault="007F3952" w:rsidP="004D1CDA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</w:tc>
      </w:tr>
      <w:tr w:rsidR="007F3952" w:rsidRPr="00A95F8C" w14:paraId="7CEB25FB" w14:textId="77777777" w:rsidTr="00EF04B3">
        <w:trPr>
          <w:trHeight w:val="707"/>
        </w:trPr>
        <w:tc>
          <w:tcPr>
            <w:tcW w:w="107" w:type="pct"/>
            <w:vMerge w:val="restart"/>
            <w:vAlign w:val="center"/>
          </w:tcPr>
          <w:p w14:paraId="7D1DD2A7" w14:textId="04213573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7C274E05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 xml:space="preserve">Требования к цветовым решениям объекта капитального </w:t>
            </w:r>
            <w:r w:rsidRPr="00A95F8C">
              <w:rPr>
                <w:bCs/>
                <w:spacing w:val="-1"/>
                <w:sz w:val="20"/>
                <w:szCs w:val="20"/>
                <w:lang w:val="ru-RU"/>
              </w:rPr>
              <w:t>строительства</w:t>
            </w:r>
          </w:p>
        </w:tc>
        <w:tc>
          <w:tcPr>
            <w:tcW w:w="566" w:type="pct"/>
            <w:vMerge w:val="restart"/>
            <w:vAlign w:val="center"/>
          </w:tcPr>
          <w:p w14:paraId="3CDBD2A6" w14:textId="77777777" w:rsidR="007F3952" w:rsidRPr="00A95F8C" w:rsidRDefault="007F3952" w:rsidP="0091572A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3.3. Бытовое обслуживание</w:t>
            </w:r>
          </w:p>
          <w:p w14:paraId="0A336AA8" w14:textId="0ED2E08D" w:rsidR="007F3952" w:rsidRPr="00A95F8C" w:rsidRDefault="007F3952" w:rsidP="0091572A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4.1 Деловое управление</w:t>
            </w:r>
          </w:p>
          <w:p w14:paraId="7AB080D1" w14:textId="77777777" w:rsidR="007F3952" w:rsidRPr="00A95F8C" w:rsidRDefault="007F3952" w:rsidP="0091572A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4.2 Объекты торговли;</w:t>
            </w:r>
          </w:p>
          <w:p w14:paraId="4AFD482E" w14:textId="5356C71B" w:rsidR="007F3952" w:rsidRPr="00A95F8C" w:rsidRDefault="007F3952" w:rsidP="0091572A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(торговые центры, торгово-развлекательные центры (комплексы);</w:t>
            </w:r>
          </w:p>
          <w:p w14:paraId="78EDC86B" w14:textId="4EE62E0B" w:rsidR="007F3952" w:rsidRPr="00A95F8C" w:rsidRDefault="007F3952" w:rsidP="0091572A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4.3 Рынки</w:t>
            </w:r>
          </w:p>
          <w:p w14:paraId="64534707" w14:textId="0FF1DA32" w:rsidR="007F3952" w:rsidRPr="00A95F8C" w:rsidRDefault="007F3952" w:rsidP="0091572A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4.4 Магазины</w:t>
            </w:r>
          </w:p>
          <w:p w14:paraId="6D016168" w14:textId="5056E3E8" w:rsidR="007F3952" w:rsidRPr="00A95F8C" w:rsidRDefault="007F3952" w:rsidP="0091572A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4.5 Банковская и страховая деятельность</w:t>
            </w:r>
          </w:p>
          <w:p w14:paraId="7037504C" w14:textId="73C14BE6" w:rsidR="007F3952" w:rsidRPr="00A95F8C" w:rsidRDefault="007F3952" w:rsidP="0091572A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4.6 Общественное питание</w:t>
            </w:r>
          </w:p>
          <w:p w14:paraId="42A16096" w14:textId="2E3A0C39" w:rsidR="007F3952" w:rsidRPr="00A95F8C" w:rsidRDefault="007F3952" w:rsidP="0091572A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4.7 Гостиничное обслуживание</w:t>
            </w:r>
          </w:p>
          <w:p w14:paraId="1C013E6F" w14:textId="25EC532B" w:rsidR="007F3952" w:rsidRPr="00A95F8C" w:rsidRDefault="007F3952" w:rsidP="0091572A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4.8.1 Развлекательные мероприятия</w:t>
            </w:r>
          </w:p>
          <w:p w14:paraId="105004F0" w14:textId="60FBFDBC" w:rsidR="007F3952" w:rsidRPr="00A95F8C" w:rsidRDefault="007F3952" w:rsidP="0091572A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val="ru-RU" w:eastAsia="ru-RU" w:bidi="ru-RU"/>
              </w:rPr>
            </w:pPr>
            <w:r w:rsidRPr="00A95F8C">
              <w:rPr>
                <w:rFonts w:eastAsia="Times New Roman"/>
                <w:color w:val="auto"/>
                <w:sz w:val="20"/>
                <w:szCs w:val="20"/>
                <w:lang w:val="ru-RU" w:eastAsia="ru-RU" w:bidi="ru-RU"/>
              </w:rPr>
              <w:t>4.9.1.1 Заправка транспортных средств;</w:t>
            </w:r>
          </w:p>
          <w:p w14:paraId="074340F2" w14:textId="18B93A41" w:rsidR="007F3952" w:rsidRPr="00A95F8C" w:rsidRDefault="007F3952" w:rsidP="0091572A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val="ru-RU" w:eastAsia="ru-RU" w:bidi="ru-RU"/>
              </w:rPr>
            </w:pPr>
            <w:r w:rsidRPr="00A95F8C">
              <w:rPr>
                <w:rFonts w:eastAsia="Times New Roman"/>
                <w:color w:val="auto"/>
                <w:sz w:val="20"/>
                <w:szCs w:val="20"/>
                <w:lang w:val="ru-RU" w:eastAsia="ru-RU" w:bidi="ru-RU"/>
              </w:rPr>
              <w:t>4.10 Выставочно-ярмарочная деятельность;</w:t>
            </w:r>
          </w:p>
          <w:p w14:paraId="2A7D17B8" w14:textId="06844B9F" w:rsidR="007F3952" w:rsidRPr="00A95F8C" w:rsidRDefault="007F3952" w:rsidP="006937BE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5.1.2 Обеспечение занятий спортом в помещениях.</w:t>
            </w:r>
          </w:p>
        </w:tc>
        <w:tc>
          <w:tcPr>
            <w:tcW w:w="136" w:type="pct"/>
            <w:vMerge w:val="restart"/>
            <w:vAlign w:val="center"/>
          </w:tcPr>
          <w:p w14:paraId="1C03B601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</w:t>
            </w:r>
          </w:p>
        </w:tc>
        <w:tc>
          <w:tcPr>
            <w:tcW w:w="425" w:type="pct"/>
            <w:vMerge w:val="restart"/>
            <w:vAlign w:val="center"/>
          </w:tcPr>
          <w:p w14:paraId="5569F4C4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стены</w:t>
            </w:r>
          </w:p>
        </w:tc>
        <w:tc>
          <w:tcPr>
            <w:tcW w:w="188" w:type="pct"/>
            <w:vAlign w:val="center"/>
          </w:tcPr>
          <w:p w14:paraId="5CDFEA14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1.1.1</w:t>
            </w:r>
          </w:p>
        </w:tc>
        <w:tc>
          <w:tcPr>
            <w:tcW w:w="3021" w:type="pct"/>
          </w:tcPr>
          <w:p w14:paraId="1523EA2B" w14:textId="77777777" w:rsidR="007F3952" w:rsidRPr="00A95F8C" w:rsidRDefault="007F3952" w:rsidP="004904F8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В цветовом решении облицовочных материалов каждой блок-секции объекта (за исключением площади остекления) разрешается использовать 1 цвет в качестве основного (не менее 60% общей площади фасадов), не более 2-х цветов в качестве дополнительных (суммарно не более 30% от общей площади фасадов) и 1 цвет в качестве акцентного (не более 10%).</w:t>
            </w:r>
          </w:p>
          <w:p w14:paraId="1DDB327D" w14:textId="77777777" w:rsidR="007F3952" w:rsidRPr="00A95F8C" w:rsidRDefault="007F3952" w:rsidP="004904F8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Допускается применение двух гармонично сочетающихся цветов из палитры основных цветов в процентном отношении (60% один и 30% другой цвет). 10% акцентного цвета. Возможно использование только одного цвета из палитры основных цветов и не более 2-х цветов из акцентных цветов (80% основного цвета и 20% акцентного).</w:t>
            </w:r>
          </w:p>
          <w:p w14:paraId="7D2CA818" w14:textId="77777777" w:rsidR="007F3952" w:rsidRPr="00A95F8C" w:rsidRDefault="007F3952" w:rsidP="004904F8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Цветовое решение объекта капитального строительства может осуществляться только из палитры основных цветов (допускается применение не более 3-х цветов).</w:t>
            </w:r>
          </w:p>
          <w:p w14:paraId="353993E2" w14:textId="77777777" w:rsidR="007F3952" w:rsidRPr="00A95F8C" w:rsidRDefault="007F3952" w:rsidP="004904F8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Акцентный объект располагается в границах участка, не выходящего на территории общего пользования.</w:t>
            </w:r>
          </w:p>
        </w:tc>
      </w:tr>
      <w:tr w:rsidR="007F3952" w:rsidRPr="00A95F8C" w14:paraId="2816B31C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641D091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8F1A6D2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999915D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136A9D24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7C1B2765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38C34C2C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1.1.2</w:t>
            </w:r>
          </w:p>
        </w:tc>
        <w:tc>
          <w:tcPr>
            <w:tcW w:w="3021" w:type="pct"/>
            <w:vAlign w:val="center"/>
          </w:tcPr>
          <w:p w14:paraId="374DFED7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Цветовое решение должно осуществляться в соответствии с разрешенными к использованию цветами палитры системы цвета RAL.</w:t>
            </w:r>
          </w:p>
          <w:p w14:paraId="6CD53B28" w14:textId="4AAC9EE4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B58613A" wp14:editId="0BEF01B8">
                  <wp:extent cx="4753118" cy="3212756"/>
                  <wp:effectExtent l="0" t="0" r="0" b="698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165" cy="322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B3D93F" w14:textId="77777777" w:rsidR="007F3952" w:rsidRPr="00A95F8C" w:rsidRDefault="007F3952" w:rsidP="00F92CB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2F980F9F" wp14:editId="63709E6E">
                  <wp:extent cx="4739988" cy="3739807"/>
                  <wp:effectExtent l="0" t="0" r="381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866" cy="3750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4B700E" w14:textId="6F5975B9" w:rsidR="007F3952" w:rsidRPr="00A95F8C" w:rsidRDefault="007F3952" w:rsidP="00F92CB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56063158" wp14:editId="1C9BA999">
                  <wp:extent cx="4699687" cy="3593878"/>
                  <wp:effectExtent l="0" t="0" r="5715" b="698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082" cy="3612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4E047147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09E213D7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11FCA57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BA23E06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1A3264E4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1A554A49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550F829F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1.1.3</w:t>
            </w:r>
          </w:p>
        </w:tc>
        <w:tc>
          <w:tcPr>
            <w:tcW w:w="3021" w:type="pct"/>
          </w:tcPr>
          <w:p w14:paraId="26D26803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составе натуральных материалов должны отсутствовать дополнительные цветные пигменты.</w:t>
            </w:r>
          </w:p>
          <w:p w14:paraId="70ECF874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 материалов, имитирующих натуральные, должен совпадать с натуральным цветом этих материалов.</w:t>
            </w:r>
          </w:p>
        </w:tc>
      </w:tr>
      <w:tr w:rsidR="007F3952" w:rsidRPr="00A95F8C" w14:paraId="4890832E" w14:textId="77777777" w:rsidTr="00EF04B3">
        <w:trPr>
          <w:trHeight w:val="361"/>
        </w:trPr>
        <w:tc>
          <w:tcPr>
            <w:tcW w:w="107" w:type="pct"/>
            <w:vMerge/>
            <w:vAlign w:val="center"/>
          </w:tcPr>
          <w:p w14:paraId="1B7A8371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61146F0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FDB4A91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3AC86D4D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3615E788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01602DF8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1.1.4</w:t>
            </w:r>
          </w:p>
        </w:tc>
        <w:tc>
          <w:tcPr>
            <w:tcW w:w="3021" w:type="pct"/>
          </w:tcPr>
          <w:p w14:paraId="61D0233C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  <w:p w14:paraId="08E4B215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Цветовое решение </w:t>
            </w:r>
            <w:proofErr w:type="spellStart"/>
            <w:r w:rsidRPr="00A95F8C">
              <w:rPr>
                <w:lang w:val="ru-RU"/>
              </w:rPr>
              <w:t>нащельников</w:t>
            </w:r>
            <w:proofErr w:type="spellEnd"/>
            <w:r w:rsidRPr="00A95F8C">
              <w:rPr>
                <w:lang w:val="ru-RU"/>
              </w:rPr>
              <w:t xml:space="preserve"> на стыках поверхностей должно осуществляться в соответствии с цветом отделки этих поверхностей.</w:t>
            </w:r>
          </w:p>
        </w:tc>
      </w:tr>
      <w:tr w:rsidR="007F3952" w:rsidRPr="00A95F8C" w14:paraId="3409F8B2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6B055459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681D5F7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DFA337A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0295CBDB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1.2</w:t>
            </w:r>
          </w:p>
        </w:tc>
        <w:tc>
          <w:tcPr>
            <w:tcW w:w="425" w:type="pct"/>
            <w:vAlign w:val="center"/>
          </w:tcPr>
          <w:p w14:paraId="47BA3FD7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окна</w:t>
            </w:r>
          </w:p>
        </w:tc>
        <w:tc>
          <w:tcPr>
            <w:tcW w:w="188" w:type="pct"/>
            <w:vAlign w:val="center"/>
          </w:tcPr>
          <w:p w14:paraId="4F2FE62F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1.2.1</w:t>
            </w:r>
          </w:p>
        </w:tc>
        <w:tc>
          <w:tcPr>
            <w:tcW w:w="3021" w:type="pct"/>
            <w:vAlign w:val="center"/>
          </w:tcPr>
          <w:p w14:paraId="7B9E8A10" w14:textId="1AC618DE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импостов должно соответствовать разрешенным к использованию цветам палитры системы цвета RAL</w:t>
            </w:r>
          </w:p>
          <w:p w14:paraId="0C2384B9" w14:textId="7D033434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Все элементы окон (за исключением стекла) должны выполняться в едином цветовом решении.</w:t>
            </w:r>
          </w:p>
          <w:p w14:paraId="49A758E4" w14:textId="77777777" w:rsidR="007F3952" w:rsidRPr="00A95F8C" w:rsidRDefault="007F3952" w:rsidP="004904F8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lastRenderedPageBreak/>
              <w:drawing>
                <wp:inline distT="0" distB="0" distL="0" distR="0" wp14:anchorId="541828F8" wp14:editId="3DE8A256">
                  <wp:extent cx="4617600" cy="836000"/>
                  <wp:effectExtent l="0" t="0" r="0" b="254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581" cy="85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16BA60C3" w14:textId="77777777" w:rsidTr="00EF04B3">
        <w:trPr>
          <w:trHeight w:val="365"/>
        </w:trPr>
        <w:tc>
          <w:tcPr>
            <w:tcW w:w="107" w:type="pct"/>
            <w:vMerge/>
            <w:vAlign w:val="center"/>
          </w:tcPr>
          <w:p w14:paraId="7D96A4A5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173741EF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DE92832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34B7CCBF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1.3</w:t>
            </w:r>
          </w:p>
        </w:tc>
        <w:tc>
          <w:tcPr>
            <w:tcW w:w="425" w:type="pct"/>
            <w:vAlign w:val="center"/>
          </w:tcPr>
          <w:p w14:paraId="0A369947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остекление</w:t>
            </w:r>
          </w:p>
        </w:tc>
        <w:tc>
          <w:tcPr>
            <w:tcW w:w="188" w:type="pct"/>
            <w:vAlign w:val="center"/>
          </w:tcPr>
          <w:p w14:paraId="6BA2DCC2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1.3.1</w:t>
            </w:r>
          </w:p>
        </w:tc>
        <w:tc>
          <w:tcPr>
            <w:tcW w:w="3021" w:type="pct"/>
            <w:vAlign w:val="center"/>
          </w:tcPr>
          <w:p w14:paraId="61FBDF82" w14:textId="6382803D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использование цветного (тонированного в массе) остекления.</w:t>
            </w:r>
          </w:p>
        </w:tc>
      </w:tr>
      <w:tr w:rsidR="007F3952" w:rsidRPr="00A95F8C" w14:paraId="49791433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071EC6DA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2BF3A8A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D359374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4B66A261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</w:t>
            </w:r>
          </w:p>
        </w:tc>
        <w:tc>
          <w:tcPr>
            <w:tcW w:w="425" w:type="pct"/>
            <w:vMerge w:val="restart"/>
            <w:vAlign w:val="center"/>
          </w:tcPr>
          <w:p w14:paraId="3B7049E4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цоколь</w:t>
            </w:r>
          </w:p>
        </w:tc>
        <w:tc>
          <w:tcPr>
            <w:tcW w:w="188" w:type="pct"/>
            <w:vAlign w:val="center"/>
          </w:tcPr>
          <w:p w14:paraId="5DCF83D2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1.4.1</w:t>
            </w:r>
          </w:p>
        </w:tc>
        <w:tc>
          <w:tcPr>
            <w:tcW w:w="3021" w:type="pct"/>
            <w:vAlign w:val="center"/>
          </w:tcPr>
          <w:p w14:paraId="7D0100E0" w14:textId="44205FD6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соответствовать одному из цветов элементов здания (стен, перекрытий, элементов окон, ограждений, кровли).</w:t>
            </w:r>
          </w:p>
          <w:p w14:paraId="2A8B9FAA" w14:textId="6382EB5F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осуществляться в соответствии с цветами системы цвета RAL из палитры основных, дополнительных, акцентных цветов, независимо от применяемого цветового решения допускаются оттенки серых тонов.</w:t>
            </w:r>
          </w:p>
        </w:tc>
      </w:tr>
      <w:tr w:rsidR="007F3952" w:rsidRPr="00A95F8C" w14:paraId="01670CC6" w14:textId="77777777" w:rsidTr="00EF04B3">
        <w:trPr>
          <w:trHeight w:val="219"/>
        </w:trPr>
        <w:tc>
          <w:tcPr>
            <w:tcW w:w="107" w:type="pct"/>
            <w:vMerge/>
            <w:vAlign w:val="center"/>
          </w:tcPr>
          <w:p w14:paraId="4508C164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BF00380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1C32E1A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77CC64CC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7743DFA4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01E78866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1.4.2</w:t>
            </w:r>
          </w:p>
        </w:tc>
        <w:tc>
          <w:tcPr>
            <w:tcW w:w="3021" w:type="pct"/>
            <w:vAlign w:val="center"/>
          </w:tcPr>
          <w:p w14:paraId="2A68613C" w14:textId="06FCB1E8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составе натуральных материалов должны отсутствовать дополнительные цветные пигменты. Цвет материалов, имитирующих натуральные, должен совпадать с натуральным цветом этих материалов.</w:t>
            </w:r>
          </w:p>
        </w:tc>
      </w:tr>
      <w:tr w:rsidR="007F3952" w:rsidRPr="00A95F8C" w14:paraId="261F26C2" w14:textId="77777777" w:rsidTr="00EF04B3">
        <w:trPr>
          <w:trHeight w:val="219"/>
        </w:trPr>
        <w:tc>
          <w:tcPr>
            <w:tcW w:w="107" w:type="pct"/>
            <w:vMerge/>
            <w:vAlign w:val="center"/>
          </w:tcPr>
          <w:p w14:paraId="478C7E41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3D464F1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6316FE1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219DEE2C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2C6C2E2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5E2F3B15" w14:textId="317D9BE2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1.4.3</w:t>
            </w:r>
          </w:p>
        </w:tc>
        <w:tc>
          <w:tcPr>
            <w:tcW w:w="3021" w:type="pct"/>
            <w:vAlign w:val="center"/>
          </w:tcPr>
          <w:p w14:paraId="54FA6C72" w14:textId="3E906512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Предусматривать обязательный износостойкий цоколь.</w:t>
            </w:r>
          </w:p>
        </w:tc>
      </w:tr>
      <w:tr w:rsidR="007F3952" w:rsidRPr="00A95F8C" w14:paraId="0461C278" w14:textId="77777777" w:rsidTr="00EF04B3">
        <w:trPr>
          <w:trHeight w:val="365"/>
        </w:trPr>
        <w:tc>
          <w:tcPr>
            <w:tcW w:w="107" w:type="pct"/>
            <w:vMerge/>
            <w:vAlign w:val="center"/>
          </w:tcPr>
          <w:p w14:paraId="6961C777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672E21A1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FCD1D63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2AED617E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6FC1E26E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7C1896FC" w14:textId="4DF9306F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1.4.4</w:t>
            </w:r>
          </w:p>
        </w:tc>
        <w:tc>
          <w:tcPr>
            <w:tcW w:w="3021" w:type="pct"/>
            <w:vAlign w:val="center"/>
          </w:tcPr>
          <w:p w14:paraId="566539A8" w14:textId="1E79F6EE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</w:tc>
      </w:tr>
      <w:tr w:rsidR="007F3952" w:rsidRPr="00A95F8C" w14:paraId="10CB4732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4DC6C266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5D1C9ED7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E068B81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4C228ED5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</w:t>
            </w:r>
          </w:p>
        </w:tc>
        <w:tc>
          <w:tcPr>
            <w:tcW w:w="425" w:type="pct"/>
            <w:vMerge w:val="restart"/>
            <w:vAlign w:val="center"/>
          </w:tcPr>
          <w:p w14:paraId="64CE5958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кровля</w:t>
            </w:r>
          </w:p>
        </w:tc>
        <w:tc>
          <w:tcPr>
            <w:tcW w:w="188" w:type="pct"/>
            <w:vAlign w:val="center"/>
          </w:tcPr>
          <w:p w14:paraId="5B46683F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1.5.1</w:t>
            </w:r>
          </w:p>
        </w:tc>
        <w:tc>
          <w:tcPr>
            <w:tcW w:w="3021" w:type="pct"/>
            <w:vAlign w:val="center"/>
          </w:tcPr>
          <w:p w14:paraId="371A2C94" w14:textId="5ABA32F3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соответствовать разрешенным к использованию цветам палитры системы цвета RAL:</w:t>
            </w:r>
          </w:p>
          <w:p w14:paraId="022CEEA1" w14:textId="77777777" w:rsidR="007F3952" w:rsidRPr="00A95F8C" w:rsidRDefault="007F3952" w:rsidP="004904F8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drawing>
                <wp:inline distT="0" distB="0" distL="0" distR="0" wp14:anchorId="20A89AD4" wp14:editId="7F488BD5">
                  <wp:extent cx="4929829" cy="484020"/>
                  <wp:effectExtent l="0" t="0" r="444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5829" cy="492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38A0E9AA" w14:textId="77777777" w:rsidTr="00EF04B3">
        <w:trPr>
          <w:trHeight w:val="509"/>
        </w:trPr>
        <w:tc>
          <w:tcPr>
            <w:tcW w:w="107" w:type="pct"/>
            <w:vMerge/>
            <w:vAlign w:val="center"/>
          </w:tcPr>
          <w:p w14:paraId="6176FF3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D28C3DB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FEE8639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4C9FEE21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2E7F5563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65FB71EE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1.5.2</w:t>
            </w:r>
          </w:p>
        </w:tc>
        <w:tc>
          <w:tcPr>
            <w:tcW w:w="3021" w:type="pct"/>
            <w:vAlign w:val="center"/>
          </w:tcPr>
          <w:p w14:paraId="7A4EB5C9" w14:textId="55902BDB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Все элементы кровли должны выполняться в едином цветовом решении кроме подшивки карнизного свеса и водосточной системы.</w:t>
            </w:r>
          </w:p>
        </w:tc>
      </w:tr>
      <w:tr w:rsidR="007F3952" w:rsidRPr="00A95F8C" w14:paraId="33BB53A2" w14:textId="77777777" w:rsidTr="00EF04B3">
        <w:trPr>
          <w:trHeight w:val="509"/>
        </w:trPr>
        <w:tc>
          <w:tcPr>
            <w:tcW w:w="107" w:type="pct"/>
            <w:vMerge/>
            <w:vAlign w:val="center"/>
          </w:tcPr>
          <w:p w14:paraId="6B18DBEE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3BA1F5D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6520DD4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14E925BB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F5934C0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2C497DF9" w14:textId="470A2988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1.5.3</w:t>
            </w:r>
          </w:p>
        </w:tc>
        <w:tc>
          <w:tcPr>
            <w:tcW w:w="3021" w:type="pct"/>
            <w:vAlign w:val="center"/>
          </w:tcPr>
          <w:p w14:paraId="1A72733B" w14:textId="6BE825B6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Цветовое решение </w:t>
            </w:r>
            <w:proofErr w:type="spellStart"/>
            <w:r w:rsidRPr="00A95F8C">
              <w:rPr>
                <w:lang w:val="ru-RU"/>
              </w:rPr>
              <w:t>нащельников</w:t>
            </w:r>
            <w:proofErr w:type="spellEnd"/>
            <w:r w:rsidRPr="00A95F8C">
              <w:rPr>
                <w:lang w:val="ru-RU"/>
              </w:rPr>
              <w:t xml:space="preserve"> на стыках поверхностей должно осуществляться в соответствии с цветом отделки этих поверхностей.</w:t>
            </w:r>
          </w:p>
        </w:tc>
      </w:tr>
      <w:tr w:rsidR="007F3952" w:rsidRPr="00A95F8C" w14:paraId="6C01A7B8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1030EC29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FE0ACB9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94F0828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57F89CEE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</w:t>
            </w:r>
          </w:p>
        </w:tc>
        <w:tc>
          <w:tcPr>
            <w:tcW w:w="425" w:type="pct"/>
            <w:vMerge w:val="restart"/>
            <w:vAlign w:val="center"/>
          </w:tcPr>
          <w:p w14:paraId="77A92B5A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элементы входных групп</w:t>
            </w:r>
          </w:p>
        </w:tc>
        <w:tc>
          <w:tcPr>
            <w:tcW w:w="188" w:type="pct"/>
            <w:vAlign w:val="center"/>
          </w:tcPr>
          <w:p w14:paraId="2FF1142E" w14:textId="77777777" w:rsidR="007F3952" w:rsidRPr="00A95F8C" w:rsidRDefault="007F3952" w:rsidP="004904F8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lang w:val="ru-RU"/>
              </w:rPr>
              <w:t>1.6.1</w:t>
            </w:r>
          </w:p>
        </w:tc>
        <w:tc>
          <w:tcPr>
            <w:tcW w:w="3021" w:type="pct"/>
          </w:tcPr>
          <w:p w14:paraId="4EA0058C" w14:textId="02EA413D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осуществляться в соответствии с разрешенными к использованию цветам системы цвета из палитры основных, дополнительных и акцентных цветов, применяемых в цветовом решении фасада здания</w:t>
            </w:r>
          </w:p>
        </w:tc>
      </w:tr>
      <w:tr w:rsidR="007F3952" w:rsidRPr="00A95F8C" w14:paraId="58ED01E7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168C3236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1B6EF88B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B41A572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7074BBAF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9512E65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4A6DC26A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1.6.2</w:t>
            </w:r>
          </w:p>
        </w:tc>
        <w:tc>
          <w:tcPr>
            <w:tcW w:w="3021" w:type="pct"/>
            <w:vAlign w:val="center"/>
          </w:tcPr>
          <w:p w14:paraId="6FC841A9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подборе материалов неоднородной текстуры (таких как натуральные - кирпич, гранит и       т. д. и имитирующих натуральные - композитные плиты) допускается отклонение от перечня разрешенных цветов палитры системы цвета </w:t>
            </w:r>
            <w:r w:rsidRPr="00A95F8C">
              <w:t>RAL</w:t>
            </w:r>
            <w:r w:rsidRPr="00A95F8C">
              <w:rPr>
                <w:lang w:val="ru-RU"/>
              </w:rPr>
              <w:t>.</w:t>
            </w:r>
          </w:p>
          <w:p w14:paraId="708BD279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составе натуральных материалов должны отсутствовать дополнительные цветные пигменты.</w:t>
            </w:r>
          </w:p>
          <w:p w14:paraId="3F166351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 материалов, имитирующих натуральные, должен совпадать с натуральным цветом этих материалов.</w:t>
            </w:r>
          </w:p>
        </w:tc>
      </w:tr>
      <w:tr w:rsidR="007F3952" w:rsidRPr="00A95F8C" w14:paraId="4C0F4236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6C7AB076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9D08C57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0A4A79F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17BF3337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1.7</w:t>
            </w:r>
          </w:p>
        </w:tc>
        <w:tc>
          <w:tcPr>
            <w:tcW w:w="425" w:type="pct"/>
            <w:vAlign w:val="center"/>
          </w:tcPr>
          <w:p w14:paraId="1D1C7E27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ограждения</w:t>
            </w:r>
          </w:p>
        </w:tc>
        <w:tc>
          <w:tcPr>
            <w:tcW w:w="188" w:type="pct"/>
            <w:vAlign w:val="center"/>
          </w:tcPr>
          <w:p w14:paraId="69206858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1.7.1</w:t>
            </w:r>
          </w:p>
        </w:tc>
        <w:tc>
          <w:tcPr>
            <w:tcW w:w="3021" w:type="pct"/>
            <w:vAlign w:val="center"/>
          </w:tcPr>
          <w:p w14:paraId="1B4FF16E" w14:textId="04E84548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ограждении балконов, парапетов предусмотреть цветовое решение, соответствующее одному из элементов здания (стен, элементов окон, кровли)</w:t>
            </w:r>
          </w:p>
          <w:p w14:paraId="64EDCD4B" w14:textId="682B0271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соответствовать разрешенным к использованию цветам палитры системы цвета RAL:</w:t>
            </w:r>
          </w:p>
          <w:p w14:paraId="11E9A944" w14:textId="7F60CA62" w:rsidR="007F3952" w:rsidRPr="00A95F8C" w:rsidRDefault="007F3952" w:rsidP="004904F8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drawing>
                <wp:inline distT="0" distB="0" distL="0" distR="0" wp14:anchorId="3F411421" wp14:editId="05457218">
                  <wp:extent cx="4779710" cy="1047050"/>
                  <wp:effectExtent l="0" t="0" r="1905" b="127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9279" cy="106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5DEEE2B3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006BE76A" w14:textId="090C27F1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46998029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Требования к отделочным и (или) строительным материалам, определяющим архитектурный облик объекта капитального строительства</w:t>
            </w:r>
          </w:p>
        </w:tc>
        <w:tc>
          <w:tcPr>
            <w:tcW w:w="566" w:type="pct"/>
            <w:vMerge/>
            <w:vAlign w:val="center"/>
          </w:tcPr>
          <w:p w14:paraId="7E4C7F1A" w14:textId="4289EEA9" w:rsidR="007F3952" w:rsidRPr="00A95F8C" w:rsidRDefault="007F3952" w:rsidP="007F3952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57B4F71D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2.1</w:t>
            </w:r>
          </w:p>
        </w:tc>
        <w:tc>
          <w:tcPr>
            <w:tcW w:w="425" w:type="pct"/>
            <w:vAlign w:val="center"/>
          </w:tcPr>
          <w:p w14:paraId="5478F850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стены</w:t>
            </w:r>
          </w:p>
        </w:tc>
        <w:tc>
          <w:tcPr>
            <w:tcW w:w="188" w:type="pct"/>
            <w:vAlign w:val="center"/>
          </w:tcPr>
          <w:p w14:paraId="3FDAFAAA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2.1.1</w:t>
            </w:r>
          </w:p>
        </w:tc>
        <w:tc>
          <w:tcPr>
            <w:tcW w:w="3021" w:type="pct"/>
            <w:vAlign w:val="center"/>
          </w:tcPr>
          <w:p w14:paraId="51C4B02A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использовании двух и более типов материалов необходимо обеспечивать их стыковку в разных (смещенных друг относительно друга не менее, чем на 3 см) плоскостях. </w:t>
            </w:r>
          </w:p>
          <w:p w14:paraId="4ECF3149" w14:textId="5436B4D8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Один из материалов должен быть основным и занимать не менее 60% площади фасада.</w:t>
            </w:r>
          </w:p>
          <w:p w14:paraId="7DA29C13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  <w:p w14:paraId="624A8DF2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применении системы навесного фасада не допускается использовать для панелей пропорции менее 1:2. В отделке фасадов не допускается применение материала с креплением на видимых </w:t>
            </w:r>
            <w:proofErr w:type="spellStart"/>
            <w:r w:rsidRPr="00A95F8C">
              <w:rPr>
                <w:lang w:val="ru-RU"/>
              </w:rPr>
              <w:t>кляммерах</w:t>
            </w:r>
            <w:proofErr w:type="spellEnd"/>
            <w:r w:rsidRPr="00A95F8C">
              <w:rPr>
                <w:lang w:val="ru-RU"/>
              </w:rPr>
              <w:t xml:space="preserve"> (открытые системы крепления).</w:t>
            </w:r>
          </w:p>
          <w:p w14:paraId="016E36EE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Материалы с глянцевой поверхностью (за исключением стекла) должны занимать не более 30% площади фасада. </w:t>
            </w:r>
          </w:p>
          <w:p w14:paraId="61345F4B" w14:textId="01A7121B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  <w:p w14:paraId="3138AD0B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применении крупнопанельных изделий не допускается окрашивание бетонной поверхности (за исключением бетона, окрашенного в массе).</w:t>
            </w:r>
          </w:p>
          <w:p w14:paraId="66534EF1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окраска поверхностей, облицованных натуральным камнем.</w:t>
            </w:r>
          </w:p>
          <w:p w14:paraId="0EE24340" w14:textId="70BF17C6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Исключить сопряжение в одной плоскости поверхностей с различными отделочными материалами без раскреповки (за исключением мозаичных панно).</w:t>
            </w:r>
          </w:p>
          <w:p w14:paraId="7CA2887A" w14:textId="0D9AE91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Необходимо применять долговечные, износостойкие, ремонтопригодные материалы (учитывать дальнейшую эксплуатацию); уделить особое внимание их противопожарным свойствам.</w:t>
            </w:r>
          </w:p>
          <w:p w14:paraId="0D139EAB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Первые этажи и цоколь следует выполнять из устойчивых к атмосферным явлениям, </w:t>
            </w:r>
            <w:proofErr w:type="spellStart"/>
            <w:r w:rsidRPr="00A95F8C">
              <w:rPr>
                <w:lang w:val="ru-RU"/>
              </w:rPr>
              <w:t>вандалостойких</w:t>
            </w:r>
            <w:proofErr w:type="spellEnd"/>
            <w:r w:rsidRPr="00A95F8C">
              <w:rPr>
                <w:lang w:val="ru-RU"/>
              </w:rPr>
              <w:t xml:space="preserve"> и визуально привлекательных материалов (не использовать хрупкие материалы, такие как, например, фибробетон).</w:t>
            </w:r>
          </w:p>
          <w:p w14:paraId="6DF916B8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использовать панели с открытым типом крепления.</w:t>
            </w:r>
          </w:p>
          <w:p w14:paraId="23E21F5A" w14:textId="53F3079E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использовать: пленку (в том числе самоклеящуюся), крупные фракции штукатурки «фактурная шуба» и «короед», профилированный лист, керамогранит (за исключением крупноформатного) асбестоцементный лист, металлический и пластиковый (виниловый) сайдинг, поликарбонат, ПВХ-панели (за исключением HPL-панелей с имитацией дерева, металла,</w:t>
            </w:r>
          </w:p>
          <w:p w14:paraId="003DCD05" w14:textId="710D4F1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lastRenderedPageBreak/>
              <w:t xml:space="preserve">бетона и камня, а также панелей с однотонными и фантазийными (дизайнерскими) декорами),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листы, </w:t>
            </w:r>
            <w:proofErr w:type="spellStart"/>
            <w:r w:rsidRPr="00A95F8C">
              <w:rPr>
                <w:lang w:val="ru-RU"/>
              </w:rPr>
              <w:t>металлокассеты</w:t>
            </w:r>
            <w:proofErr w:type="spellEnd"/>
            <w:r w:rsidRPr="00A95F8C">
              <w:rPr>
                <w:lang w:val="ru-RU"/>
              </w:rPr>
              <w:t xml:space="preserve"> (за исключением имитирующих натуральные материалы толщиной 1,2 см), АМК фасадную систему.</w:t>
            </w:r>
          </w:p>
        </w:tc>
      </w:tr>
      <w:tr w:rsidR="007F3952" w:rsidRPr="00A95F8C" w14:paraId="78292F67" w14:textId="77777777" w:rsidTr="00EF04B3">
        <w:trPr>
          <w:trHeight w:val="301"/>
        </w:trPr>
        <w:tc>
          <w:tcPr>
            <w:tcW w:w="107" w:type="pct"/>
            <w:vMerge/>
            <w:vAlign w:val="center"/>
          </w:tcPr>
          <w:p w14:paraId="307BDB79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1A9F8F25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6433E47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0CB920B5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2.2</w:t>
            </w:r>
          </w:p>
        </w:tc>
        <w:tc>
          <w:tcPr>
            <w:tcW w:w="425" w:type="pct"/>
            <w:vMerge w:val="restart"/>
            <w:vAlign w:val="center"/>
          </w:tcPr>
          <w:p w14:paraId="35287D6C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окна</w:t>
            </w:r>
          </w:p>
        </w:tc>
        <w:tc>
          <w:tcPr>
            <w:tcW w:w="188" w:type="pct"/>
            <w:vAlign w:val="center"/>
          </w:tcPr>
          <w:p w14:paraId="6D605E84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2.2.1</w:t>
            </w:r>
          </w:p>
        </w:tc>
        <w:tc>
          <w:tcPr>
            <w:tcW w:w="3021" w:type="pct"/>
            <w:vAlign w:val="center"/>
          </w:tcPr>
          <w:p w14:paraId="2516D655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облицовка откосов керамической плиткой.</w:t>
            </w:r>
          </w:p>
        </w:tc>
      </w:tr>
      <w:tr w:rsidR="007F3952" w:rsidRPr="00A95F8C" w14:paraId="16AA48E6" w14:textId="77777777" w:rsidTr="00EF04B3">
        <w:trPr>
          <w:trHeight w:val="301"/>
        </w:trPr>
        <w:tc>
          <w:tcPr>
            <w:tcW w:w="107" w:type="pct"/>
            <w:vMerge/>
            <w:vAlign w:val="center"/>
          </w:tcPr>
          <w:p w14:paraId="5C165331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5F82648D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85868B0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62B4FE41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548AE70B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6FCE6C42" w14:textId="6D3D2A58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2.2.2</w:t>
            </w:r>
          </w:p>
        </w:tc>
        <w:tc>
          <w:tcPr>
            <w:tcW w:w="3021" w:type="pct"/>
            <w:vAlign w:val="center"/>
          </w:tcPr>
          <w:p w14:paraId="5D1C02F5" w14:textId="1CF87536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использование в тонировке остекления наклеивающуюся на поверхность пленку.</w:t>
            </w:r>
          </w:p>
        </w:tc>
      </w:tr>
      <w:tr w:rsidR="007F3952" w:rsidRPr="00A95F8C" w14:paraId="0277F000" w14:textId="77777777" w:rsidTr="00EF04B3">
        <w:trPr>
          <w:trHeight w:val="245"/>
        </w:trPr>
        <w:tc>
          <w:tcPr>
            <w:tcW w:w="107" w:type="pct"/>
            <w:vMerge/>
            <w:vAlign w:val="center"/>
          </w:tcPr>
          <w:p w14:paraId="5F0C68EB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A21EBCA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25F9E38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29458B4F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2.3</w:t>
            </w:r>
          </w:p>
        </w:tc>
        <w:tc>
          <w:tcPr>
            <w:tcW w:w="425" w:type="pct"/>
            <w:vAlign w:val="center"/>
          </w:tcPr>
          <w:p w14:paraId="6BFE1BAF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остекление</w:t>
            </w:r>
          </w:p>
        </w:tc>
        <w:tc>
          <w:tcPr>
            <w:tcW w:w="188" w:type="pct"/>
            <w:vAlign w:val="center"/>
          </w:tcPr>
          <w:p w14:paraId="0E78EC15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2.3.1</w:t>
            </w:r>
          </w:p>
        </w:tc>
        <w:tc>
          <w:tcPr>
            <w:tcW w:w="3021" w:type="pct"/>
            <w:vAlign w:val="center"/>
          </w:tcPr>
          <w:p w14:paraId="50059D7F" w14:textId="3095A6F0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остеклении балконов не допускается устройство глухих пластиковых полотен.</w:t>
            </w:r>
          </w:p>
        </w:tc>
      </w:tr>
      <w:tr w:rsidR="007F3952" w:rsidRPr="00A95F8C" w14:paraId="112BAAF2" w14:textId="77777777" w:rsidTr="00EF04B3">
        <w:trPr>
          <w:trHeight w:val="507"/>
        </w:trPr>
        <w:tc>
          <w:tcPr>
            <w:tcW w:w="107" w:type="pct"/>
            <w:vMerge/>
            <w:vAlign w:val="center"/>
          </w:tcPr>
          <w:p w14:paraId="4E3EE1D4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5D6A53D7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531F3712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6F9090D1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</w:t>
            </w:r>
          </w:p>
        </w:tc>
        <w:tc>
          <w:tcPr>
            <w:tcW w:w="425" w:type="pct"/>
            <w:vMerge w:val="restart"/>
            <w:vAlign w:val="center"/>
          </w:tcPr>
          <w:p w14:paraId="1810959E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цоколь</w:t>
            </w:r>
          </w:p>
        </w:tc>
        <w:tc>
          <w:tcPr>
            <w:tcW w:w="188" w:type="pct"/>
            <w:vAlign w:val="center"/>
          </w:tcPr>
          <w:p w14:paraId="4F489342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2.4.1</w:t>
            </w:r>
          </w:p>
        </w:tc>
        <w:tc>
          <w:tcPr>
            <w:tcW w:w="3021" w:type="pct"/>
            <w:vAlign w:val="center"/>
          </w:tcPr>
          <w:p w14:paraId="2F8B7137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использовании двух и более материалов необходимо обеспечивать их стыковку в разных (смещенных друг относительно друга не менее, чем на 3 см) плоскостях. </w:t>
            </w:r>
          </w:p>
          <w:p w14:paraId="2E46220B" w14:textId="388709B0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Один из материалов должен быть основным и занимать не менее 60% площади цоколя.</w:t>
            </w:r>
          </w:p>
          <w:p w14:paraId="579BDAF4" w14:textId="4DFF2E5D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</w:tc>
      </w:tr>
      <w:tr w:rsidR="007F3952" w:rsidRPr="00A95F8C" w14:paraId="495579E8" w14:textId="77777777" w:rsidTr="00EF04B3">
        <w:trPr>
          <w:trHeight w:val="507"/>
        </w:trPr>
        <w:tc>
          <w:tcPr>
            <w:tcW w:w="107" w:type="pct"/>
            <w:vMerge/>
            <w:vAlign w:val="center"/>
          </w:tcPr>
          <w:p w14:paraId="62B731C2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8FCDC9C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7A80D30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550EACF9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2F0EB1B0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61C36F9F" w14:textId="2E11156A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2.4.2</w:t>
            </w:r>
          </w:p>
        </w:tc>
        <w:tc>
          <w:tcPr>
            <w:tcW w:w="3021" w:type="pct"/>
            <w:vAlign w:val="center"/>
          </w:tcPr>
          <w:p w14:paraId="57D41F6A" w14:textId="77777777" w:rsidR="007F3952" w:rsidRPr="00A95F8C" w:rsidRDefault="007F3952" w:rsidP="00B11483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  <w:p w14:paraId="219E19EE" w14:textId="4E2DEF4F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окраска поверхностей, облицованных натуральным камнем.</w:t>
            </w:r>
          </w:p>
        </w:tc>
      </w:tr>
      <w:tr w:rsidR="007F3952" w:rsidRPr="00A95F8C" w14:paraId="34D799A4" w14:textId="77777777" w:rsidTr="00EF04B3">
        <w:trPr>
          <w:trHeight w:val="507"/>
        </w:trPr>
        <w:tc>
          <w:tcPr>
            <w:tcW w:w="107" w:type="pct"/>
            <w:vMerge/>
            <w:vAlign w:val="center"/>
          </w:tcPr>
          <w:p w14:paraId="39EA90E1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6C4D297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7CFD64D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7B5D3417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1A45AC1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593A7674" w14:textId="6720CD7F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2.4.3</w:t>
            </w:r>
          </w:p>
        </w:tc>
        <w:tc>
          <w:tcPr>
            <w:tcW w:w="3021" w:type="pct"/>
            <w:vAlign w:val="center"/>
          </w:tcPr>
          <w:p w14:paraId="065D55A3" w14:textId="77777777" w:rsidR="007F3952" w:rsidRPr="00A95F8C" w:rsidRDefault="007F3952" w:rsidP="00B11483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Для навесов и козырьков к приямкам не допускается использовать: профилированный лист, металлический и пластиковый (виниловый) сайдинг, поликарбонат (за исключением монолитного поликарбоната).</w:t>
            </w:r>
          </w:p>
          <w:p w14:paraId="32DF1FE6" w14:textId="45AB0C2F" w:rsidR="007F3952" w:rsidRPr="00A95F8C" w:rsidRDefault="007F3952" w:rsidP="00B11483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устройство радиальных козырьков и навесов к приямкам.</w:t>
            </w:r>
          </w:p>
        </w:tc>
      </w:tr>
      <w:tr w:rsidR="007F3952" w:rsidRPr="00A95F8C" w14:paraId="3051F481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5349B365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D740D58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830D922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0506EA56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2.5</w:t>
            </w:r>
          </w:p>
        </w:tc>
        <w:tc>
          <w:tcPr>
            <w:tcW w:w="425" w:type="pct"/>
            <w:vAlign w:val="center"/>
          </w:tcPr>
          <w:p w14:paraId="755897D1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кровля</w:t>
            </w:r>
          </w:p>
        </w:tc>
        <w:tc>
          <w:tcPr>
            <w:tcW w:w="188" w:type="pct"/>
            <w:vAlign w:val="center"/>
          </w:tcPr>
          <w:p w14:paraId="62C51E11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2.5.1</w:t>
            </w:r>
          </w:p>
        </w:tc>
        <w:tc>
          <w:tcPr>
            <w:tcW w:w="3021" w:type="pct"/>
            <w:vAlign w:val="center"/>
          </w:tcPr>
          <w:p w14:paraId="3F1F56CE" w14:textId="096F0092" w:rsidR="007F3952" w:rsidRPr="00A95F8C" w:rsidRDefault="007F3952" w:rsidP="00B11483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использовать: асбестоцементный лист, пластиковый (виниловый) сайдинг, поликарбонат, ПВХ-панели, ондулин, шифер, сланцевую кровлю, фанеру, вагонку, керамическую и песчано-цементную черепицу.</w:t>
            </w:r>
          </w:p>
        </w:tc>
      </w:tr>
      <w:tr w:rsidR="007F3952" w:rsidRPr="00A95F8C" w14:paraId="5C6FC815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531DC045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765F4E1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5D701F19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3165E73D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</w:t>
            </w:r>
          </w:p>
        </w:tc>
        <w:tc>
          <w:tcPr>
            <w:tcW w:w="425" w:type="pct"/>
            <w:vMerge w:val="restart"/>
            <w:vAlign w:val="center"/>
          </w:tcPr>
          <w:p w14:paraId="2D64CAE1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элементы входных групп</w:t>
            </w:r>
          </w:p>
        </w:tc>
        <w:tc>
          <w:tcPr>
            <w:tcW w:w="188" w:type="pct"/>
            <w:vAlign w:val="center"/>
          </w:tcPr>
          <w:p w14:paraId="0EC7EAAA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2.6.1</w:t>
            </w:r>
          </w:p>
        </w:tc>
        <w:tc>
          <w:tcPr>
            <w:tcW w:w="3021" w:type="pct"/>
            <w:vAlign w:val="center"/>
          </w:tcPr>
          <w:p w14:paraId="6E11CDCE" w14:textId="7F62C617" w:rsidR="007F3952" w:rsidRPr="00A95F8C" w:rsidRDefault="007F3952" w:rsidP="00B11483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Для навесов и козырьков не допускается использовать: асбестоцементный лист, крупные фракции штукатурки «фактурная шуба» и «короед», металлический и пластиковый (виниловый) сайдинг, поликарбонат, шифер, сланцевую </w:t>
            </w:r>
            <w:proofErr w:type="spellStart"/>
            <w:proofErr w:type="gramStart"/>
            <w:r w:rsidRPr="00A95F8C">
              <w:rPr>
                <w:lang w:val="ru-RU"/>
              </w:rPr>
              <w:t>кровлю,фанеру</w:t>
            </w:r>
            <w:proofErr w:type="spellEnd"/>
            <w:proofErr w:type="gramEnd"/>
            <w:r w:rsidRPr="00A95F8C">
              <w:rPr>
                <w:lang w:val="ru-RU"/>
              </w:rPr>
              <w:t>, вагонку ПВХ-панели (за исключением HPL-панелей с имитацией дерева, металла, бетона и камня, а также панелей с однотонными и</w:t>
            </w:r>
          </w:p>
          <w:p w14:paraId="0BC03FE7" w14:textId="77777777" w:rsidR="007F3952" w:rsidRPr="00A95F8C" w:rsidRDefault="007F3952" w:rsidP="00B11483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фантазийными (дизайнерскими) декорами),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листы, АМК фасадную систему.</w:t>
            </w:r>
          </w:p>
          <w:p w14:paraId="5C43856B" w14:textId="77777777" w:rsidR="007F3952" w:rsidRPr="00A95F8C" w:rsidRDefault="007F3952" w:rsidP="00B11483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устройство радиальных козырьков и навесов.</w:t>
            </w:r>
          </w:p>
          <w:p w14:paraId="633DFF16" w14:textId="2EFF117E" w:rsidR="007F3952" w:rsidRPr="00A95F8C" w:rsidRDefault="007F3952" w:rsidP="00B11483">
            <w:pPr>
              <w:pStyle w:val="TableParagraph"/>
              <w:jc w:val="both"/>
              <w:rPr>
                <w:lang w:val="ru-RU"/>
              </w:rPr>
            </w:pPr>
          </w:p>
        </w:tc>
      </w:tr>
      <w:tr w:rsidR="007F3952" w:rsidRPr="00A95F8C" w14:paraId="312683FB" w14:textId="77777777" w:rsidTr="00EF04B3">
        <w:trPr>
          <w:trHeight w:val="551"/>
        </w:trPr>
        <w:tc>
          <w:tcPr>
            <w:tcW w:w="107" w:type="pct"/>
            <w:vMerge/>
            <w:vAlign w:val="center"/>
          </w:tcPr>
          <w:p w14:paraId="3FAF0D7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9A349D8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854BA3C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757976AC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FCA8D62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289ECDD5" w14:textId="56E013E0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2.6.2</w:t>
            </w:r>
          </w:p>
        </w:tc>
        <w:tc>
          <w:tcPr>
            <w:tcW w:w="3021" w:type="pct"/>
            <w:vAlign w:val="center"/>
          </w:tcPr>
          <w:p w14:paraId="6F4B2710" w14:textId="16E736AA" w:rsidR="007F3952" w:rsidRPr="00A95F8C" w:rsidRDefault="007F3952" w:rsidP="00B11483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Для лестниц, площадок, ступеней не допускается использовать: материалы с классом противоскольжения менее R12, резиновую плитку.</w:t>
            </w:r>
          </w:p>
        </w:tc>
      </w:tr>
      <w:tr w:rsidR="007F3952" w:rsidRPr="00A95F8C" w14:paraId="45FCE870" w14:textId="77777777" w:rsidTr="00EF04B3">
        <w:trPr>
          <w:trHeight w:val="551"/>
        </w:trPr>
        <w:tc>
          <w:tcPr>
            <w:tcW w:w="107" w:type="pct"/>
            <w:vMerge/>
            <w:vAlign w:val="center"/>
          </w:tcPr>
          <w:p w14:paraId="5890EC5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AC69E5D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0B645CE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2BA0B885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FD38122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000DE5C0" w14:textId="5A2F4278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2.6.3</w:t>
            </w:r>
          </w:p>
        </w:tc>
        <w:tc>
          <w:tcPr>
            <w:tcW w:w="3021" w:type="pct"/>
            <w:vAlign w:val="center"/>
          </w:tcPr>
          <w:p w14:paraId="1CF3D511" w14:textId="77777777" w:rsidR="007F3952" w:rsidRPr="00A95F8C" w:rsidRDefault="007F3952" w:rsidP="00B11483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  <w:p w14:paraId="3033958C" w14:textId="60BF55AE" w:rsidR="007F3952" w:rsidRPr="00A95F8C" w:rsidRDefault="007F3952" w:rsidP="00B11483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окраска поверхностей, облицованных натуральным камнем.</w:t>
            </w:r>
          </w:p>
        </w:tc>
      </w:tr>
      <w:tr w:rsidR="007F3952" w:rsidRPr="00A95F8C" w14:paraId="1F43A8A8" w14:textId="77777777" w:rsidTr="00EF04B3">
        <w:trPr>
          <w:trHeight w:val="305"/>
        </w:trPr>
        <w:tc>
          <w:tcPr>
            <w:tcW w:w="107" w:type="pct"/>
            <w:vMerge/>
            <w:vAlign w:val="center"/>
          </w:tcPr>
          <w:p w14:paraId="7013FDB3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9F8C1ED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7346B59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610735C2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6CA63A0D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400DF81D" w14:textId="4A439AE1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2.6.4</w:t>
            </w:r>
          </w:p>
        </w:tc>
        <w:tc>
          <w:tcPr>
            <w:tcW w:w="3021" w:type="pct"/>
            <w:vAlign w:val="center"/>
          </w:tcPr>
          <w:p w14:paraId="72F43FE2" w14:textId="0A4ED8CE" w:rsidR="007F3952" w:rsidRPr="00A95F8C" w:rsidRDefault="007F3952" w:rsidP="00B11483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Необходимо предусматривать </w:t>
            </w:r>
            <w:proofErr w:type="spellStart"/>
            <w:r w:rsidRPr="00A95F8C">
              <w:rPr>
                <w:lang w:val="ru-RU"/>
              </w:rPr>
              <w:t>придверные</w:t>
            </w:r>
            <w:proofErr w:type="spellEnd"/>
            <w:r w:rsidRPr="00A95F8C">
              <w:rPr>
                <w:lang w:val="ru-RU"/>
              </w:rPr>
              <w:t xml:space="preserve"> грязезащитные системы.</w:t>
            </w:r>
          </w:p>
        </w:tc>
      </w:tr>
      <w:tr w:rsidR="007F3952" w:rsidRPr="00A95F8C" w14:paraId="7742DFEC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475BA658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2095A35" w14:textId="77777777" w:rsidR="007F3952" w:rsidRPr="00A95F8C" w:rsidRDefault="007F3952" w:rsidP="004904F8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5BD66DBB" w14:textId="77777777" w:rsidR="007F3952" w:rsidRPr="00A95F8C" w:rsidRDefault="007F3952" w:rsidP="004904F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4C3C8DE7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2.7</w:t>
            </w:r>
          </w:p>
        </w:tc>
        <w:tc>
          <w:tcPr>
            <w:tcW w:w="425" w:type="pct"/>
            <w:vAlign w:val="center"/>
          </w:tcPr>
          <w:p w14:paraId="4A1CB122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ограждения</w:t>
            </w:r>
          </w:p>
        </w:tc>
        <w:tc>
          <w:tcPr>
            <w:tcW w:w="188" w:type="pct"/>
            <w:vAlign w:val="center"/>
          </w:tcPr>
          <w:p w14:paraId="49C43380" w14:textId="77777777" w:rsidR="007F3952" w:rsidRPr="00A95F8C" w:rsidRDefault="007F3952" w:rsidP="004904F8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2.7.1</w:t>
            </w:r>
          </w:p>
        </w:tc>
        <w:tc>
          <w:tcPr>
            <w:tcW w:w="3021" w:type="pct"/>
            <w:vAlign w:val="center"/>
          </w:tcPr>
          <w:p w14:paraId="06F8A0A7" w14:textId="4F661E1F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Для ограждений балконов и парапетов не допускается использовать: профилированный лист, асбестоцементный лист, металлический и пластиковый (виниловый) сайдинг, поликарбонат,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листы, фанеру, вагонку.</w:t>
            </w:r>
          </w:p>
          <w:p w14:paraId="0B37D068" w14:textId="77777777" w:rsidR="007F3952" w:rsidRPr="00A95F8C" w:rsidRDefault="007F3952" w:rsidP="004904F8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</w:tc>
      </w:tr>
      <w:tr w:rsidR="007F3952" w:rsidRPr="00A95F8C" w14:paraId="1E7F7788" w14:textId="77777777" w:rsidTr="00EF04B3">
        <w:trPr>
          <w:trHeight w:val="707"/>
        </w:trPr>
        <w:tc>
          <w:tcPr>
            <w:tcW w:w="107" w:type="pct"/>
            <w:vMerge w:val="restart"/>
            <w:vAlign w:val="center"/>
          </w:tcPr>
          <w:p w14:paraId="638A4CA1" w14:textId="3264EDA4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4BAA9C19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 xml:space="preserve">Требования к цветовым решениям объекта капитального </w:t>
            </w:r>
            <w:r w:rsidRPr="00A95F8C">
              <w:rPr>
                <w:bCs/>
                <w:spacing w:val="-1"/>
                <w:sz w:val="20"/>
                <w:szCs w:val="20"/>
                <w:lang w:val="ru-RU"/>
              </w:rPr>
              <w:t>строительства</w:t>
            </w:r>
          </w:p>
        </w:tc>
        <w:tc>
          <w:tcPr>
            <w:tcW w:w="566" w:type="pct"/>
            <w:vMerge w:val="restart"/>
            <w:vAlign w:val="center"/>
          </w:tcPr>
          <w:p w14:paraId="4F07EBE4" w14:textId="79C4105B" w:rsidR="007F3952" w:rsidRPr="00A95F8C" w:rsidRDefault="007F3952" w:rsidP="006937BE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3.1.2 Административные здания организаций, обеспечивающих предоставление коммунальных услуг;</w:t>
            </w:r>
          </w:p>
          <w:p w14:paraId="07F7FFD1" w14:textId="7C57D8C9" w:rsidR="007F3952" w:rsidRPr="00A95F8C" w:rsidRDefault="007F3952" w:rsidP="006937BE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3.2.2. Оказание социальной помощи населению;</w:t>
            </w:r>
          </w:p>
          <w:p w14:paraId="501D9B24" w14:textId="77777777" w:rsidR="007F3952" w:rsidRPr="00A95F8C" w:rsidRDefault="007F3952" w:rsidP="006937BE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3.2.3 Оказание услуг связи;</w:t>
            </w:r>
          </w:p>
          <w:p w14:paraId="0D54D649" w14:textId="02CD42D7" w:rsidR="007F3952" w:rsidRPr="00A95F8C" w:rsidRDefault="007F3952" w:rsidP="006937BE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3.8.1 Государственное управление;</w:t>
            </w:r>
          </w:p>
          <w:p w14:paraId="553BA774" w14:textId="2D79EC45" w:rsidR="007F3952" w:rsidRPr="00A95F8C" w:rsidRDefault="007F3952" w:rsidP="006937BE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3.9.2 Проведение научных исследований</w:t>
            </w:r>
          </w:p>
        </w:tc>
        <w:tc>
          <w:tcPr>
            <w:tcW w:w="136" w:type="pct"/>
            <w:vMerge w:val="restart"/>
            <w:vAlign w:val="center"/>
          </w:tcPr>
          <w:p w14:paraId="6C93EF12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</w:t>
            </w:r>
          </w:p>
        </w:tc>
        <w:tc>
          <w:tcPr>
            <w:tcW w:w="425" w:type="pct"/>
            <w:vMerge w:val="restart"/>
            <w:vAlign w:val="center"/>
          </w:tcPr>
          <w:p w14:paraId="024785E5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стены</w:t>
            </w:r>
          </w:p>
        </w:tc>
        <w:tc>
          <w:tcPr>
            <w:tcW w:w="188" w:type="pct"/>
            <w:vAlign w:val="center"/>
          </w:tcPr>
          <w:p w14:paraId="0CE85B84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1.1.1</w:t>
            </w:r>
          </w:p>
        </w:tc>
        <w:tc>
          <w:tcPr>
            <w:tcW w:w="3021" w:type="pct"/>
          </w:tcPr>
          <w:p w14:paraId="490B88B5" w14:textId="77777777" w:rsidR="007F3952" w:rsidRPr="00A95F8C" w:rsidRDefault="007F3952" w:rsidP="00B72E41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В цветовом решении облицовочных материалов каждой блок-секции объекта (за исключением площади остекления) разрешается использовать 1 цвет в качестве основного (не менее 60% общей площади фасадов), не более 2-х цветов в качестве дополнительных (суммарно не более 30% от общей площади фасадов) и 1 цвет в качестве акцентного (не более 10%).</w:t>
            </w:r>
          </w:p>
          <w:p w14:paraId="5A886999" w14:textId="77777777" w:rsidR="007F3952" w:rsidRPr="00A95F8C" w:rsidRDefault="007F3952" w:rsidP="00B72E41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Допускается применение двух гармонично сочетающихся цветов из палитры основных цветов в процентном отношении (60% один и 30% другой цвет). 10% акцентного цвета. Возможно использование только одного цвета из палитры основных цветов и не более 2-х цветов из акцентных цветов (80% основного цвета и 20% акцентного).</w:t>
            </w:r>
          </w:p>
          <w:p w14:paraId="6D02C654" w14:textId="2C50A941" w:rsidR="007F3952" w:rsidRPr="00A95F8C" w:rsidRDefault="007F3952" w:rsidP="006937BE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Цветовое решение объекта капитального строительства может осуществляться только из палитры основных цветов (допускается применение не более 3-х цветов).</w:t>
            </w:r>
          </w:p>
        </w:tc>
      </w:tr>
      <w:tr w:rsidR="007F3952" w:rsidRPr="00A95F8C" w14:paraId="1F9A0598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1B196F5B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9D1AC75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BD1D966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7C8DF02C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6C43CB2E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7FD6A602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1.1.2</w:t>
            </w:r>
          </w:p>
        </w:tc>
        <w:tc>
          <w:tcPr>
            <w:tcW w:w="3021" w:type="pct"/>
            <w:vAlign w:val="center"/>
          </w:tcPr>
          <w:p w14:paraId="68AB9622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Цветовое решение должно осуществляться в соответствии с разрешенными к использованию цветами палитры системы цвета RAL.</w:t>
            </w:r>
          </w:p>
          <w:p w14:paraId="19AB767D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07EEDA31" wp14:editId="71355194">
                  <wp:extent cx="4753118" cy="3212756"/>
                  <wp:effectExtent l="0" t="0" r="0" b="698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165" cy="322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D4E9C" w14:textId="3969DBBF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4C2BF6FB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61AF4ED0" wp14:editId="69D0E566">
                  <wp:extent cx="4822330" cy="3608173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1693" cy="362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A51245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E6DD5A8" wp14:editId="5CC9F1FD">
                  <wp:extent cx="4824095" cy="2162432"/>
                  <wp:effectExtent l="0" t="0" r="0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6"/>
                          <a:srcRect b="41477"/>
                          <a:stretch/>
                        </pic:blipFill>
                        <pic:spPr bwMode="auto">
                          <a:xfrm>
                            <a:off x="0" y="0"/>
                            <a:ext cx="4839870" cy="2169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ED8F29" w14:textId="39BAB4B0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4AB292B0" wp14:editId="7BDA09D1">
                  <wp:extent cx="4824095" cy="1569689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6"/>
                          <a:srcRect t="57519"/>
                          <a:stretch/>
                        </pic:blipFill>
                        <pic:spPr bwMode="auto">
                          <a:xfrm>
                            <a:off x="0" y="0"/>
                            <a:ext cx="4839870" cy="1574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73940B13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72D548B2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B52C281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0FCDA28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6F49FDC8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0499C5EA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1A4A56FC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1.1.3</w:t>
            </w:r>
          </w:p>
        </w:tc>
        <w:tc>
          <w:tcPr>
            <w:tcW w:w="3021" w:type="pct"/>
          </w:tcPr>
          <w:p w14:paraId="30F7C522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составе натуральных материалов должны отсутствовать дополнительные цветные пигменты.</w:t>
            </w:r>
          </w:p>
          <w:p w14:paraId="2C527D0C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 материалов, имитирующих натуральные, должен совпадать с натуральным цветом этих материалов.</w:t>
            </w:r>
          </w:p>
        </w:tc>
      </w:tr>
      <w:tr w:rsidR="007F3952" w:rsidRPr="00A95F8C" w14:paraId="0C589EBA" w14:textId="77777777" w:rsidTr="00EF04B3">
        <w:trPr>
          <w:trHeight w:val="361"/>
        </w:trPr>
        <w:tc>
          <w:tcPr>
            <w:tcW w:w="107" w:type="pct"/>
            <w:vMerge/>
            <w:vAlign w:val="center"/>
          </w:tcPr>
          <w:p w14:paraId="1179D051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9396302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9980450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57EA60EE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55956BA4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604F62F8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1.1.4</w:t>
            </w:r>
          </w:p>
        </w:tc>
        <w:tc>
          <w:tcPr>
            <w:tcW w:w="3021" w:type="pct"/>
          </w:tcPr>
          <w:p w14:paraId="6094AF9D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  <w:p w14:paraId="43220CFA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Цветовое решение </w:t>
            </w:r>
            <w:proofErr w:type="spellStart"/>
            <w:r w:rsidRPr="00A95F8C">
              <w:rPr>
                <w:lang w:val="ru-RU"/>
              </w:rPr>
              <w:t>нащельников</w:t>
            </w:r>
            <w:proofErr w:type="spellEnd"/>
            <w:r w:rsidRPr="00A95F8C">
              <w:rPr>
                <w:lang w:val="ru-RU"/>
              </w:rPr>
              <w:t xml:space="preserve"> на стыках поверхностей должно осуществляться в соответствии с цветом отделки этих поверхностей.</w:t>
            </w:r>
          </w:p>
        </w:tc>
      </w:tr>
      <w:tr w:rsidR="007F3952" w:rsidRPr="00A95F8C" w14:paraId="67195C51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3ECDF91F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EDAF2E6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0A55D30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52F4C930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1.2</w:t>
            </w:r>
          </w:p>
        </w:tc>
        <w:tc>
          <w:tcPr>
            <w:tcW w:w="425" w:type="pct"/>
            <w:vAlign w:val="center"/>
          </w:tcPr>
          <w:p w14:paraId="13D70C9C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окна</w:t>
            </w:r>
          </w:p>
        </w:tc>
        <w:tc>
          <w:tcPr>
            <w:tcW w:w="188" w:type="pct"/>
            <w:vAlign w:val="center"/>
          </w:tcPr>
          <w:p w14:paraId="3C0B6BCD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1.2.1</w:t>
            </w:r>
          </w:p>
        </w:tc>
        <w:tc>
          <w:tcPr>
            <w:tcW w:w="3021" w:type="pct"/>
            <w:vAlign w:val="center"/>
          </w:tcPr>
          <w:p w14:paraId="1D337AFB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импостов должно соответствовать разрешенным к использованию цветам палитры системы цвета RAL</w:t>
            </w:r>
          </w:p>
          <w:p w14:paraId="5B01AB0D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Все элементы окон (за исключением стекла) должны выполняться в едином цветовом решении.</w:t>
            </w:r>
          </w:p>
          <w:p w14:paraId="6A0BF094" w14:textId="77777777" w:rsidR="007F3952" w:rsidRPr="00A95F8C" w:rsidRDefault="007F3952" w:rsidP="00B72E41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drawing>
                <wp:inline distT="0" distB="0" distL="0" distR="0" wp14:anchorId="1974F7A9" wp14:editId="374DD547">
                  <wp:extent cx="4617600" cy="836000"/>
                  <wp:effectExtent l="0" t="0" r="0" b="254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581" cy="85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58125CC8" w14:textId="77777777" w:rsidTr="00EF04B3">
        <w:trPr>
          <w:trHeight w:val="365"/>
        </w:trPr>
        <w:tc>
          <w:tcPr>
            <w:tcW w:w="107" w:type="pct"/>
            <w:vMerge/>
            <w:vAlign w:val="center"/>
          </w:tcPr>
          <w:p w14:paraId="52F7879C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D1A52FF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5EEECFB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6A064C32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1.3</w:t>
            </w:r>
          </w:p>
        </w:tc>
        <w:tc>
          <w:tcPr>
            <w:tcW w:w="425" w:type="pct"/>
            <w:vAlign w:val="center"/>
          </w:tcPr>
          <w:p w14:paraId="0EA6137A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остекление</w:t>
            </w:r>
          </w:p>
        </w:tc>
        <w:tc>
          <w:tcPr>
            <w:tcW w:w="188" w:type="pct"/>
            <w:vAlign w:val="center"/>
          </w:tcPr>
          <w:p w14:paraId="1445E5B9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1.3.1</w:t>
            </w:r>
          </w:p>
        </w:tc>
        <w:tc>
          <w:tcPr>
            <w:tcW w:w="3021" w:type="pct"/>
            <w:vAlign w:val="center"/>
          </w:tcPr>
          <w:p w14:paraId="65BE508E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использование цветного (тонированного в массе) остекления.</w:t>
            </w:r>
          </w:p>
          <w:p w14:paraId="207932BC" w14:textId="77777777" w:rsidR="007F3952" w:rsidRPr="00A95F8C" w:rsidRDefault="007F3952" w:rsidP="006937BE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цветовом решении применяются стекла серых цветов или бесцветные*, с учетом каталога производителя стекла.</w:t>
            </w:r>
          </w:p>
          <w:p w14:paraId="588A98BD" w14:textId="649C2A4A" w:rsidR="007F3952" w:rsidRPr="00A95F8C" w:rsidRDefault="007F3952" w:rsidP="006937BE">
            <w:pPr>
              <w:pStyle w:val="TableParagraph"/>
              <w:jc w:val="both"/>
              <w:rPr>
                <w:i/>
                <w:iCs/>
                <w:lang w:val="ru-RU"/>
              </w:rPr>
            </w:pPr>
            <w:r w:rsidRPr="00A95F8C">
              <w:rPr>
                <w:i/>
                <w:iCs/>
                <w:lang w:val="ru-RU"/>
              </w:rPr>
              <w:t>*Бесцветное стекло - стекло, которое является абсолютно прозрачным и не имеет никаких оттенков.</w:t>
            </w:r>
          </w:p>
        </w:tc>
      </w:tr>
      <w:tr w:rsidR="007F3952" w:rsidRPr="00A95F8C" w14:paraId="5ED62235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537E417E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DA35AA3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ED8ED36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13113432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</w:t>
            </w:r>
          </w:p>
        </w:tc>
        <w:tc>
          <w:tcPr>
            <w:tcW w:w="425" w:type="pct"/>
            <w:vMerge w:val="restart"/>
            <w:vAlign w:val="center"/>
          </w:tcPr>
          <w:p w14:paraId="160C1425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цоколь</w:t>
            </w:r>
          </w:p>
        </w:tc>
        <w:tc>
          <w:tcPr>
            <w:tcW w:w="188" w:type="pct"/>
            <w:vAlign w:val="center"/>
          </w:tcPr>
          <w:p w14:paraId="686D88D6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1.4.1</w:t>
            </w:r>
          </w:p>
        </w:tc>
        <w:tc>
          <w:tcPr>
            <w:tcW w:w="3021" w:type="pct"/>
            <w:vAlign w:val="center"/>
          </w:tcPr>
          <w:p w14:paraId="4D2758D3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соответствовать одному из цветов элементов здания (стен, перекрытий, элементов окон, ограждений, кровли).</w:t>
            </w:r>
          </w:p>
          <w:p w14:paraId="798783BF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осуществляться в соответствии с цветами системы цвета RAL из палитры основных, дополнительных, акцентных цветов, независимо от применяемого цветового решения допускаются оттенки серых тонов.</w:t>
            </w:r>
          </w:p>
        </w:tc>
      </w:tr>
      <w:tr w:rsidR="007F3952" w:rsidRPr="00A95F8C" w14:paraId="034DDCAD" w14:textId="77777777" w:rsidTr="00EF04B3">
        <w:trPr>
          <w:trHeight w:val="219"/>
        </w:trPr>
        <w:tc>
          <w:tcPr>
            <w:tcW w:w="107" w:type="pct"/>
            <w:vMerge/>
            <w:vAlign w:val="center"/>
          </w:tcPr>
          <w:p w14:paraId="57EB33C7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52E420A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AA8774B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7BF51CE2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0562037D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1C2C8FC7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1.4.2</w:t>
            </w:r>
          </w:p>
        </w:tc>
        <w:tc>
          <w:tcPr>
            <w:tcW w:w="3021" w:type="pct"/>
            <w:vAlign w:val="center"/>
          </w:tcPr>
          <w:p w14:paraId="74949610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В составе натуральных материалов должны отсутствовать дополнительные цветные пигменты. </w:t>
            </w:r>
            <w:r w:rsidRPr="00A95F8C">
              <w:rPr>
                <w:lang w:val="ru-RU"/>
              </w:rPr>
              <w:lastRenderedPageBreak/>
              <w:t>Цвет материалов, имитирующих натуральные, должен совпадать с натуральным цветом этих материалов.</w:t>
            </w:r>
          </w:p>
        </w:tc>
      </w:tr>
      <w:tr w:rsidR="007F3952" w:rsidRPr="00A95F8C" w14:paraId="53322AB1" w14:textId="77777777" w:rsidTr="00EF04B3">
        <w:trPr>
          <w:trHeight w:val="219"/>
        </w:trPr>
        <w:tc>
          <w:tcPr>
            <w:tcW w:w="107" w:type="pct"/>
            <w:vMerge/>
            <w:vAlign w:val="center"/>
          </w:tcPr>
          <w:p w14:paraId="5D178BDF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6B5DDE9A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B319CB4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09556875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2C94F36C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694B426F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1.4.3</w:t>
            </w:r>
          </w:p>
        </w:tc>
        <w:tc>
          <w:tcPr>
            <w:tcW w:w="3021" w:type="pct"/>
            <w:vAlign w:val="center"/>
          </w:tcPr>
          <w:p w14:paraId="0740921E" w14:textId="198AA22E" w:rsidR="007F3952" w:rsidRPr="00A95F8C" w:rsidRDefault="007F3952" w:rsidP="006937BE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создании архитектурных решений необходимо обеспечивать отсутствие ярко выраженных стыков наружных стеновых панелей. Цветовое решение </w:t>
            </w:r>
            <w:proofErr w:type="spellStart"/>
            <w:r w:rsidRPr="00A95F8C">
              <w:rPr>
                <w:lang w:val="ru-RU"/>
              </w:rPr>
              <w:t>нащельников</w:t>
            </w:r>
            <w:proofErr w:type="spellEnd"/>
            <w:r w:rsidRPr="00A95F8C">
              <w:rPr>
                <w:lang w:val="ru-RU"/>
              </w:rPr>
              <w:t xml:space="preserve"> на стыках поверхностей должно осуществляться в соответствии с цветом отделки этих поверхностей.</w:t>
            </w:r>
          </w:p>
        </w:tc>
      </w:tr>
      <w:tr w:rsidR="007F3952" w:rsidRPr="00A95F8C" w14:paraId="7378F52B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5660B58C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5721A342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0810E4B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320E1BA1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</w:t>
            </w:r>
          </w:p>
        </w:tc>
        <w:tc>
          <w:tcPr>
            <w:tcW w:w="425" w:type="pct"/>
            <w:vMerge w:val="restart"/>
            <w:vAlign w:val="center"/>
          </w:tcPr>
          <w:p w14:paraId="6246B4CC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кровля</w:t>
            </w:r>
          </w:p>
        </w:tc>
        <w:tc>
          <w:tcPr>
            <w:tcW w:w="188" w:type="pct"/>
            <w:vAlign w:val="center"/>
          </w:tcPr>
          <w:p w14:paraId="4D92D09F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1.5.1</w:t>
            </w:r>
          </w:p>
        </w:tc>
        <w:tc>
          <w:tcPr>
            <w:tcW w:w="3021" w:type="pct"/>
            <w:vAlign w:val="center"/>
          </w:tcPr>
          <w:p w14:paraId="145A4DCA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соответствовать разрешенным к использованию цветам палитры системы цвета RAL:</w:t>
            </w:r>
          </w:p>
          <w:p w14:paraId="6766F2AE" w14:textId="77777777" w:rsidR="007F3952" w:rsidRPr="00A95F8C" w:rsidRDefault="007F3952" w:rsidP="00B72E41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drawing>
                <wp:inline distT="0" distB="0" distL="0" distR="0" wp14:anchorId="3FFBD830" wp14:editId="3BA189A5">
                  <wp:extent cx="4929829" cy="484020"/>
                  <wp:effectExtent l="0" t="0" r="444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5829" cy="492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0DC51C9D" w14:textId="77777777" w:rsidTr="00EF04B3">
        <w:trPr>
          <w:trHeight w:val="509"/>
        </w:trPr>
        <w:tc>
          <w:tcPr>
            <w:tcW w:w="107" w:type="pct"/>
            <w:vMerge/>
            <w:vAlign w:val="center"/>
          </w:tcPr>
          <w:p w14:paraId="02626B69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14BF4721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918885F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0D3464A7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2E0620BA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3C22530A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1.5.2</w:t>
            </w:r>
          </w:p>
        </w:tc>
        <w:tc>
          <w:tcPr>
            <w:tcW w:w="3021" w:type="pct"/>
            <w:vAlign w:val="center"/>
          </w:tcPr>
          <w:p w14:paraId="0BD88DD0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Все элементы кровли должны выполняться в едином цветовом решении кроме подшивки карнизного свеса и водосточной системы.</w:t>
            </w:r>
          </w:p>
        </w:tc>
      </w:tr>
      <w:tr w:rsidR="007F3952" w:rsidRPr="00A95F8C" w14:paraId="57132CCD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1F7E6E37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5056E49C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08D0A17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2DC8F0E5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</w:t>
            </w:r>
          </w:p>
        </w:tc>
        <w:tc>
          <w:tcPr>
            <w:tcW w:w="425" w:type="pct"/>
            <w:vMerge w:val="restart"/>
            <w:vAlign w:val="center"/>
          </w:tcPr>
          <w:p w14:paraId="10CE412F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элементы входных групп</w:t>
            </w:r>
          </w:p>
        </w:tc>
        <w:tc>
          <w:tcPr>
            <w:tcW w:w="188" w:type="pct"/>
            <w:vAlign w:val="center"/>
          </w:tcPr>
          <w:p w14:paraId="53A76032" w14:textId="77777777" w:rsidR="007F3952" w:rsidRPr="00A95F8C" w:rsidRDefault="007F3952" w:rsidP="00B72E41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lang w:val="ru-RU"/>
              </w:rPr>
              <w:t>1.6.1</w:t>
            </w:r>
          </w:p>
        </w:tc>
        <w:tc>
          <w:tcPr>
            <w:tcW w:w="3021" w:type="pct"/>
          </w:tcPr>
          <w:p w14:paraId="572239E0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осуществляться в соответствии с разрешенными к использованию цветам системы цвета из палитры основных, дополнительных и акцентных цветов, применяемых в цветовом решении фасада здания</w:t>
            </w:r>
          </w:p>
        </w:tc>
      </w:tr>
      <w:tr w:rsidR="007F3952" w:rsidRPr="00A95F8C" w14:paraId="666A1F6D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15AA99EE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CDFF0B0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62176BD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0CD51298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65371434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0D0EF792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1.6.2</w:t>
            </w:r>
          </w:p>
        </w:tc>
        <w:tc>
          <w:tcPr>
            <w:tcW w:w="3021" w:type="pct"/>
            <w:vAlign w:val="center"/>
          </w:tcPr>
          <w:p w14:paraId="123C4601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подборе материалов неоднородной текстуры (таких как натуральные - кирпич, гранит и       т. д. и имитирующих натуральные - композитные плиты) допускается отклонение от перечня разрешенных цветов палитры системы цвета </w:t>
            </w:r>
            <w:r w:rsidRPr="00A95F8C">
              <w:t>RAL</w:t>
            </w:r>
            <w:r w:rsidRPr="00A95F8C">
              <w:rPr>
                <w:lang w:val="ru-RU"/>
              </w:rPr>
              <w:t>.</w:t>
            </w:r>
          </w:p>
          <w:p w14:paraId="2D563D0D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составе натуральных материалов должны отсутствовать дополнительные цветные пигменты.</w:t>
            </w:r>
          </w:p>
          <w:p w14:paraId="6070E766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 материалов, имитирующих натуральные, должен совпадать с натуральным цветом этих материалов.</w:t>
            </w:r>
          </w:p>
        </w:tc>
      </w:tr>
      <w:tr w:rsidR="007F3952" w:rsidRPr="00A95F8C" w14:paraId="1A8DF43B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630CCBA2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CECF531" w14:textId="77777777" w:rsidR="007F3952" w:rsidRPr="00A95F8C" w:rsidRDefault="007F3952" w:rsidP="006937BE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98755DC" w14:textId="77777777" w:rsidR="007F3952" w:rsidRPr="00A95F8C" w:rsidRDefault="007F3952" w:rsidP="006937BE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47F5928B" w14:textId="64346461" w:rsidR="007F3952" w:rsidRPr="00A95F8C" w:rsidRDefault="007F3952" w:rsidP="006937B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1.7</w:t>
            </w:r>
          </w:p>
        </w:tc>
        <w:tc>
          <w:tcPr>
            <w:tcW w:w="425" w:type="pct"/>
            <w:vMerge w:val="restart"/>
            <w:vAlign w:val="center"/>
          </w:tcPr>
          <w:p w14:paraId="3303AC1F" w14:textId="48FBB8BA" w:rsidR="007F3952" w:rsidRPr="00A95F8C" w:rsidRDefault="007F3952" w:rsidP="006937B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ограждения</w:t>
            </w:r>
          </w:p>
        </w:tc>
        <w:tc>
          <w:tcPr>
            <w:tcW w:w="188" w:type="pct"/>
            <w:vAlign w:val="center"/>
          </w:tcPr>
          <w:p w14:paraId="2EEF01FF" w14:textId="7BEA8917" w:rsidR="007F3952" w:rsidRPr="00A95F8C" w:rsidRDefault="007F3952" w:rsidP="006937B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1.7.1</w:t>
            </w:r>
          </w:p>
        </w:tc>
        <w:tc>
          <w:tcPr>
            <w:tcW w:w="3021" w:type="pct"/>
            <w:vAlign w:val="center"/>
          </w:tcPr>
          <w:p w14:paraId="6F9A292B" w14:textId="77777777" w:rsidR="007F3952" w:rsidRPr="00A95F8C" w:rsidRDefault="007F3952" w:rsidP="006937BE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ограждении балконов, парапетов предусмотреть цветовое решение, соответствующее одному из элементов здания (стен, элементов окон, кровли)</w:t>
            </w:r>
          </w:p>
          <w:p w14:paraId="082A5388" w14:textId="77777777" w:rsidR="007F3952" w:rsidRPr="00A95F8C" w:rsidRDefault="007F3952" w:rsidP="006937BE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соответствовать разрешенным к использованию цветам палитры системы цвета RAL:</w:t>
            </w:r>
          </w:p>
          <w:p w14:paraId="222C5A39" w14:textId="5AD33417" w:rsidR="007F3952" w:rsidRPr="00A95F8C" w:rsidRDefault="007F3952" w:rsidP="006937BE">
            <w:pPr>
              <w:pStyle w:val="TableParagraph"/>
              <w:jc w:val="center"/>
            </w:pPr>
            <w:r w:rsidRPr="00A95F8C">
              <w:rPr>
                <w:noProof/>
              </w:rPr>
              <w:drawing>
                <wp:inline distT="0" distB="0" distL="0" distR="0" wp14:anchorId="73822C38" wp14:editId="63E766B0">
                  <wp:extent cx="4779710" cy="1047050"/>
                  <wp:effectExtent l="0" t="0" r="1905" b="127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9279" cy="106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6A8BFADA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1146CE1D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vAlign w:val="center"/>
          </w:tcPr>
          <w:p w14:paraId="645DE30F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0DC9CF5" w14:textId="77777777" w:rsidR="007F3952" w:rsidRPr="00A95F8C" w:rsidRDefault="007F3952" w:rsidP="00AC406D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2A7E02B3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pct"/>
            <w:vMerge/>
            <w:vAlign w:val="center"/>
          </w:tcPr>
          <w:p w14:paraId="3F3A6080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14:paraId="3D94DAD1" w14:textId="1F8E00A6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1.7.2</w:t>
            </w:r>
          </w:p>
        </w:tc>
        <w:tc>
          <w:tcPr>
            <w:tcW w:w="3021" w:type="pct"/>
            <w:vAlign w:val="center"/>
          </w:tcPr>
          <w:p w14:paraId="129B4AA9" w14:textId="25BBAC5C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Для ограждений, выполненных из латуни или покрытых имитацией латуни, а также для ограждений, выполненных из </w:t>
            </w:r>
            <w:proofErr w:type="spellStart"/>
            <w:r w:rsidRPr="00A95F8C">
              <w:rPr>
                <w:lang w:val="ru-RU"/>
              </w:rPr>
              <w:t>кортена</w:t>
            </w:r>
            <w:proofErr w:type="spellEnd"/>
            <w:r w:rsidRPr="00A95F8C">
              <w:rPr>
                <w:lang w:val="ru-RU"/>
              </w:rPr>
              <w:t>, допускается отклонение от перечня разрешенных цветов палитры системы цвета RAL в пользу натурального цвета материала.</w:t>
            </w:r>
          </w:p>
        </w:tc>
      </w:tr>
      <w:tr w:rsidR="007F3952" w:rsidRPr="00A95F8C" w14:paraId="513AB833" w14:textId="77777777" w:rsidTr="00EF04B3">
        <w:trPr>
          <w:trHeight w:val="507"/>
        </w:trPr>
        <w:tc>
          <w:tcPr>
            <w:tcW w:w="107" w:type="pct"/>
            <w:vMerge/>
            <w:vAlign w:val="center"/>
          </w:tcPr>
          <w:p w14:paraId="10447D9B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E935117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49AB885" w14:textId="77777777" w:rsidR="007F3952" w:rsidRPr="00A95F8C" w:rsidRDefault="007F3952" w:rsidP="00AC406D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1EA5A601" w14:textId="339FACC0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53DE261D" w14:textId="65561CE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0C6917C1" w14:textId="09805E7A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1.7.3</w:t>
            </w:r>
          </w:p>
        </w:tc>
        <w:tc>
          <w:tcPr>
            <w:tcW w:w="3021" w:type="pct"/>
            <w:vAlign w:val="center"/>
          </w:tcPr>
          <w:p w14:paraId="4FE4CD4D" w14:textId="2CA8CA9B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ограждений, выполненных из стекла, должно осуществляться в нейтральных* и серых цветах **</w:t>
            </w:r>
          </w:p>
          <w:p w14:paraId="17A4F517" w14:textId="77777777" w:rsidR="007F3952" w:rsidRPr="00A95F8C" w:rsidRDefault="007F3952" w:rsidP="00AC406D">
            <w:pPr>
              <w:pStyle w:val="TableParagraph"/>
              <w:jc w:val="both"/>
              <w:rPr>
                <w:i/>
                <w:iCs/>
                <w:lang w:val="ru-RU"/>
              </w:rPr>
            </w:pPr>
            <w:r w:rsidRPr="00A95F8C">
              <w:rPr>
                <w:i/>
                <w:iCs/>
                <w:lang w:val="ru-RU"/>
              </w:rPr>
              <w:lastRenderedPageBreak/>
              <w:t>*Нейтральный цвет стекла — это стекло с максимальной прозрачностью, без искажения цвета.</w:t>
            </w:r>
          </w:p>
          <w:p w14:paraId="70A6FCBC" w14:textId="4CC92215" w:rsidR="007F3952" w:rsidRPr="00A95F8C" w:rsidRDefault="007F3952" w:rsidP="00AC406D">
            <w:pPr>
              <w:pStyle w:val="TableParagraph"/>
              <w:contextualSpacing/>
              <w:jc w:val="both"/>
              <w:rPr>
                <w:i/>
                <w:iCs/>
                <w:lang w:val="ru-RU"/>
              </w:rPr>
            </w:pPr>
            <w:r w:rsidRPr="00A95F8C">
              <w:rPr>
                <w:i/>
                <w:iCs/>
                <w:lang w:val="ru-RU"/>
              </w:rPr>
              <w:t>**Серые цвета стекла необходимо подобрать с учетом каталога производителя.</w:t>
            </w:r>
          </w:p>
        </w:tc>
      </w:tr>
      <w:tr w:rsidR="007F3952" w:rsidRPr="00A95F8C" w14:paraId="662E5DDC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54B958C3" w14:textId="64FD830B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658F21AE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Требования к отделочным и (или) строительным материалам, определяющим архитектурный облик объекта капитального строительства</w:t>
            </w:r>
          </w:p>
        </w:tc>
        <w:tc>
          <w:tcPr>
            <w:tcW w:w="566" w:type="pct"/>
            <w:vMerge/>
            <w:vAlign w:val="center"/>
          </w:tcPr>
          <w:p w14:paraId="0D32FB4A" w14:textId="0B78D21A" w:rsidR="007F3952" w:rsidRPr="00A95F8C" w:rsidRDefault="007F3952" w:rsidP="00323A1D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77DF09D7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2.1</w:t>
            </w:r>
          </w:p>
        </w:tc>
        <w:tc>
          <w:tcPr>
            <w:tcW w:w="425" w:type="pct"/>
            <w:vAlign w:val="center"/>
          </w:tcPr>
          <w:p w14:paraId="428973A4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стены</w:t>
            </w:r>
          </w:p>
        </w:tc>
        <w:tc>
          <w:tcPr>
            <w:tcW w:w="188" w:type="pct"/>
            <w:vAlign w:val="center"/>
          </w:tcPr>
          <w:p w14:paraId="2E264235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2.1.1</w:t>
            </w:r>
          </w:p>
        </w:tc>
        <w:tc>
          <w:tcPr>
            <w:tcW w:w="3021" w:type="pct"/>
            <w:vAlign w:val="center"/>
          </w:tcPr>
          <w:p w14:paraId="0CC6A6C0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использовании двух и более типов материалов необходимо обеспечивать их стыковку в разных (смещенных друг относительно друга не менее, чем на 3 см) плоскостях. </w:t>
            </w:r>
          </w:p>
          <w:p w14:paraId="3BF7CFC5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Один из материалов должен быть основным и занимать не менее 60% площади фасада.</w:t>
            </w:r>
          </w:p>
          <w:p w14:paraId="2CEA7F00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  <w:p w14:paraId="3B16F2F3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применении системы навесного фасада не допускается использовать для панелей пропорции менее 1:2. В отделке фасадов не допускается применение материала с креплением на видимых </w:t>
            </w:r>
            <w:proofErr w:type="spellStart"/>
            <w:r w:rsidRPr="00A95F8C">
              <w:rPr>
                <w:lang w:val="ru-RU"/>
              </w:rPr>
              <w:t>кляммерах</w:t>
            </w:r>
            <w:proofErr w:type="spellEnd"/>
            <w:r w:rsidRPr="00A95F8C">
              <w:rPr>
                <w:lang w:val="ru-RU"/>
              </w:rPr>
              <w:t xml:space="preserve"> (открытые системы крепления).</w:t>
            </w:r>
          </w:p>
          <w:p w14:paraId="7A7326D8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Материалы с глянцевой поверхностью (за исключением стекла) должны занимать не более 30% площади фасада. </w:t>
            </w:r>
          </w:p>
          <w:p w14:paraId="2EA6331E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  <w:p w14:paraId="3903C91C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применении крупнопанельных изделий не допускается окрашивание бетонной поверхности (за исключением бетона, окрашенного в массе).</w:t>
            </w:r>
          </w:p>
          <w:p w14:paraId="61470E63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окраска поверхностей, облицованных натуральным камнем.</w:t>
            </w:r>
          </w:p>
          <w:p w14:paraId="664096FC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использовать: пленку (в том числе самоклеящуюся), крупные фракции штукатурки «фактурная шуба» и «короед», профилированный лист, керамогранит (за исключением крупноформатного) асбестоцементный лист, металлический и пластиковый (виниловый) сайдинг, поликарбонат, ПВХ-панели (за исключением HPL-панелей с имитацией дерева, металла,</w:t>
            </w:r>
          </w:p>
          <w:p w14:paraId="56ED3C47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бетона и камня, а также панелей с однотонными и фантазийными (дизайнерскими) декорами),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листы, </w:t>
            </w:r>
            <w:proofErr w:type="spellStart"/>
            <w:r w:rsidRPr="00A95F8C">
              <w:rPr>
                <w:lang w:val="ru-RU"/>
              </w:rPr>
              <w:t>металлокассеты</w:t>
            </w:r>
            <w:proofErr w:type="spellEnd"/>
            <w:r w:rsidRPr="00A95F8C">
              <w:rPr>
                <w:lang w:val="ru-RU"/>
              </w:rPr>
              <w:t xml:space="preserve"> (за исключением имитирующих натуральные материалы толщиной 1,2 см), АМК фасадную систему.</w:t>
            </w:r>
          </w:p>
        </w:tc>
      </w:tr>
      <w:tr w:rsidR="007F3952" w:rsidRPr="00A95F8C" w14:paraId="289700AB" w14:textId="77777777" w:rsidTr="00EF04B3">
        <w:trPr>
          <w:trHeight w:val="301"/>
        </w:trPr>
        <w:tc>
          <w:tcPr>
            <w:tcW w:w="107" w:type="pct"/>
            <w:vMerge/>
            <w:vAlign w:val="center"/>
          </w:tcPr>
          <w:p w14:paraId="1BD3BA9C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4AAA58D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19DD283" w14:textId="77777777" w:rsidR="007F3952" w:rsidRPr="00A95F8C" w:rsidRDefault="007F3952" w:rsidP="00AC406D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5EA1BF95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2.2</w:t>
            </w:r>
          </w:p>
        </w:tc>
        <w:tc>
          <w:tcPr>
            <w:tcW w:w="425" w:type="pct"/>
            <w:vMerge w:val="restart"/>
            <w:vAlign w:val="center"/>
          </w:tcPr>
          <w:p w14:paraId="7E3FA8B7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окна</w:t>
            </w:r>
          </w:p>
        </w:tc>
        <w:tc>
          <w:tcPr>
            <w:tcW w:w="188" w:type="pct"/>
            <w:vAlign w:val="center"/>
          </w:tcPr>
          <w:p w14:paraId="6B3882C4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2.2.1</w:t>
            </w:r>
          </w:p>
        </w:tc>
        <w:tc>
          <w:tcPr>
            <w:tcW w:w="3021" w:type="pct"/>
            <w:vAlign w:val="center"/>
          </w:tcPr>
          <w:p w14:paraId="71FD9701" w14:textId="2E91E400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облицовка откосов керамической плиткой.</w:t>
            </w:r>
          </w:p>
        </w:tc>
      </w:tr>
      <w:tr w:rsidR="007F3952" w:rsidRPr="00A95F8C" w14:paraId="1F72FFF8" w14:textId="77777777" w:rsidTr="00EF04B3">
        <w:trPr>
          <w:trHeight w:val="301"/>
        </w:trPr>
        <w:tc>
          <w:tcPr>
            <w:tcW w:w="107" w:type="pct"/>
            <w:vMerge/>
            <w:vAlign w:val="center"/>
          </w:tcPr>
          <w:p w14:paraId="44016AF9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571BDE8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78F32E3" w14:textId="77777777" w:rsidR="007F3952" w:rsidRPr="00A95F8C" w:rsidRDefault="007F3952" w:rsidP="00AC406D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4BA024DA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59B298BC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339A4076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2.2.2</w:t>
            </w:r>
          </w:p>
        </w:tc>
        <w:tc>
          <w:tcPr>
            <w:tcW w:w="3021" w:type="pct"/>
            <w:vAlign w:val="center"/>
          </w:tcPr>
          <w:p w14:paraId="3FA7B261" w14:textId="0CAC054B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Допускается применение разных материалов для разных по назначению групп проемов (витрины коммерческих предприятий).</w:t>
            </w:r>
          </w:p>
        </w:tc>
      </w:tr>
      <w:tr w:rsidR="007F3952" w:rsidRPr="00A95F8C" w14:paraId="18E78720" w14:textId="77777777" w:rsidTr="00EF04B3">
        <w:trPr>
          <w:trHeight w:val="245"/>
        </w:trPr>
        <w:tc>
          <w:tcPr>
            <w:tcW w:w="107" w:type="pct"/>
            <w:vMerge/>
            <w:vAlign w:val="center"/>
          </w:tcPr>
          <w:p w14:paraId="19D28092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B9B32B6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BF54982" w14:textId="77777777" w:rsidR="007F3952" w:rsidRPr="00A95F8C" w:rsidRDefault="007F3952" w:rsidP="00AC406D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1C11CE74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2.3</w:t>
            </w:r>
          </w:p>
        </w:tc>
        <w:tc>
          <w:tcPr>
            <w:tcW w:w="425" w:type="pct"/>
            <w:vAlign w:val="center"/>
          </w:tcPr>
          <w:p w14:paraId="722A03E4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остекление</w:t>
            </w:r>
          </w:p>
        </w:tc>
        <w:tc>
          <w:tcPr>
            <w:tcW w:w="188" w:type="pct"/>
            <w:vAlign w:val="center"/>
          </w:tcPr>
          <w:p w14:paraId="50E4342B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2.3.1</w:t>
            </w:r>
          </w:p>
        </w:tc>
        <w:tc>
          <w:tcPr>
            <w:tcW w:w="3021" w:type="pct"/>
            <w:vAlign w:val="center"/>
          </w:tcPr>
          <w:p w14:paraId="5DB236A7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остеклении балконов не допускается устройство глухих пластиковых полотен.</w:t>
            </w:r>
          </w:p>
        </w:tc>
      </w:tr>
      <w:tr w:rsidR="007F3952" w:rsidRPr="00A95F8C" w14:paraId="77EC8FDC" w14:textId="77777777" w:rsidTr="00EF04B3">
        <w:trPr>
          <w:trHeight w:val="507"/>
        </w:trPr>
        <w:tc>
          <w:tcPr>
            <w:tcW w:w="107" w:type="pct"/>
            <w:vMerge/>
            <w:vAlign w:val="center"/>
          </w:tcPr>
          <w:p w14:paraId="0537A408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29C6C5F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5F64B76" w14:textId="77777777" w:rsidR="007F3952" w:rsidRPr="00A95F8C" w:rsidRDefault="007F3952" w:rsidP="00AC406D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54B9A444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</w:t>
            </w:r>
          </w:p>
        </w:tc>
        <w:tc>
          <w:tcPr>
            <w:tcW w:w="425" w:type="pct"/>
            <w:vMerge w:val="restart"/>
            <w:vAlign w:val="center"/>
          </w:tcPr>
          <w:p w14:paraId="70DF9998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цоколь</w:t>
            </w:r>
          </w:p>
        </w:tc>
        <w:tc>
          <w:tcPr>
            <w:tcW w:w="188" w:type="pct"/>
            <w:vAlign w:val="center"/>
          </w:tcPr>
          <w:p w14:paraId="4D1454B4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2.4.1</w:t>
            </w:r>
          </w:p>
        </w:tc>
        <w:tc>
          <w:tcPr>
            <w:tcW w:w="3021" w:type="pct"/>
            <w:vAlign w:val="center"/>
          </w:tcPr>
          <w:p w14:paraId="20025A3B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использовании двух и более материалов необходимо обеспечивать их стыковку в разных (смещенных друг относительно друга не менее, чем на 3 см) плоскостях. </w:t>
            </w:r>
          </w:p>
          <w:p w14:paraId="154C3EEF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Один из материалов должен быть основным и занимать не менее 60% площади цоколя.</w:t>
            </w:r>
          </w:p>
          <w:p w14:paraId="291724D4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</w:tc>
      </w:tr>
      <w:tr w:rsidR="007F3952" w:rsidRPr="00A95F8C" w14:paraId="3EA65C84" w14:textId="77777777" w:rsidTr="00EF04B3">
        <w:trPr>
          <w:trHeight w:val="507"/>
        </w:trPr>
        <w:tc>
          <w:tcPr>
            <w:tcW w:w="107" w:type="pct"/>
            <w:vMerge/>
            <w:vAlign w:val="center"/>
          </w:tcPr>
          <w:p w14:paraId="4957E9A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CAA7EF5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3D5630E" w14:textId="77777777" w:rsidR="007F3952" w:rsidRPr="00A95F8C" w:rsidRDefault="007F3952" w:rsidP="00AC406D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6C45F90F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5370A0A5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22CFBEDF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2.4.2</w:t>
            </w:r>
          </w:p>
        </w:tc>
        <w:tc>
          <w:tcPr>
            <w:tcW w:w="3021" w:type="pct"/>
            <w:vAlign w:val="center"/>
          </w:tcPr>
          <w:p w14:paraId="16DA3E31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  <w:p w14:paraId="4D9094B9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окраска поверхностей, облицованных натуральным камнем.</w:t>
            </w:r>
          </w:p>
        </w:tc>
      </w:tr>
      <w:tr w:rsidR="007F3952" w:rsidRPr="00A95F8C" w14:paraId="3D9D8726" w14:textId="77777777" w:rsidTr="00EF04B3">
        <w:trPr>
          <w:trHeight w:val="82"/>
        </w:trPr>
        <w:tc>
          <w:tcPr>
            <w:tcW w:w="107" w:type="pct"/>
            <w:vMerge/>
            <w:vAlign w:val="center"/>
          </w:tcPr>
          <w:p w14:paraId="0F380F98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4BAF350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3152DA3" w14:textId="77777777" w:rsidR="007F3952" w:rsidRPr="00A95F8C" w:rsidRDefault="007F3952" w:rsidP="00AC406D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1E849D82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609B4F27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41387D95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2.4.3</w:t>
            </w:r>
          </w:p>
        </w:tc>
        <w:tc>
          <w:tcPr>
            <w:tcW w:w="3021" w:type="pct"/>
            <w:vAlign w:val="center"/>
          </w:tcPr>
          <w:p w14:paraId="2F36A4FB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Для навесов и козырьков к приямкам не допускается использовать: профилированный лист, </w:t>
            </w:r>
            <w:r w:rsidRPr="00A95F8C">
              <w:rPr>
                <w:lang w:val="ru-RU"/>
              </w:rPr>
              <w:lastRenderedPageBreak/>
              <w:t>металлический и пластиковый (виниловый) сайдинг, поликарбонат (за исключением монолитного поликарбоната).</w:t>
            </w:r>
          </w:p>
          <w:p w14:paraId="5E640195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устройство радиальных козырьков и навесов к приямкам.</w:t>
            </w:r>
          </w:p>
        </w:tc>
      </w:tr>
      <w:tr w:rsidR="007F3952" w:rsidRPr="00A95F8C" w14:paraId="1916A2C8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5F56845C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1520A92C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106B81B" w14:textId="77777777" w:rsidR="007F3952" w:rsidRPr="00A95F8C" w:rsidRDefault="007F3952" w:rsidP="00AC406D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19D1A35A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2.5</w:t>
            </w:r>
          </w:p>
        </w:tc>
        <w:tc>
          <w:tcPr>
            <w:tcW w:w="425" w:type="pct"/>
            <w:vAlign w:val="center"/>
          </w:tcPr>
          <w:p w14:paraId="1A74685F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кровля</w:t>
            </w:r>
          </w:p>
        </w:tc>
        <w:tc>
          <w:tcPr>
            <w:tcW w:w="188" w:type="pct"/>
            <w:vAlign w:val="center"/>
          </w:tcPr>
          <w:p w14:paraId="7ED4D295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2.5.1</w:t>
            </w:r>
          </w:p>
        </w:tc>
        <w:tc>
          <w:tcPr>
            <w:tcW w:w="3021" w:type="pct"/>
            <w:vAlign w:val="center"/>
          </w:tcPr>
          <w:p w14:paraId="459FA8AC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использовать: асбестоцементный лист, пластиковый (виниловый) сайдинг, поликарбонат, ПВХ-панели, ондулин, шифер, сланцевую кровлю, фанеру, вагонку, керамическую и песчано-цементную черепицу.</w:t>
            </w:r>
          </w:p>
        </w:tc>
      </w:tr>
      <w:tr w:rsidR="007F3952" w:rsidRPr="00A95F8C" w14:paraId="27641EF2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146F9366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17766123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3792E38" w14:textId="77777777" w:rsidR="007F3952" w:rsidRPr="00A95F8C" w:rsidRDefault="007F3952" w:rsidP="00AC406D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4AEEDE27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</w:t>
            </w:r>
          </w:p>
        </w:tc>
        <w:tc>
          <w:tcPr>
            <w:tcW w:w="425" w:type="pct"/>
            <w:vMerge w:val="restart"/>
            <w:vAlign w:val="center"/>
          </w:tcPr>
          <w:p w14:paraId="48CD66C5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элементы входных групп</w:t>
            </w:r>
          </w:p>
        </w:tc>
        <w:tc>
          <w:tcPr>
            <w:tcW w:w="188" w:type="pct"/>
            <w:vAlign w:val="center"/>
          </w:tcPr>
          <w:p w14:paraId="0AEC5CED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2.6.1</w:t>
            </w:r>
          </w:p>
        </w:tc>
        <w:tc>
          <w:tcPr>
            <w:tcW w:w="3021" w:type="pct"/>
            <w:vAlign w:val="center"/>
          </w:tcPr>
          <w:p w14:paraId="28B59CE8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Для навесов и козырьков не допускается использовать: асбестоцементный лист, крупные фракции штукатурки «фактурная шуба» и «короед», металлический и пластиковый (виниловый) сайдинг, поликарбонат, шифер, сланцевую </w:t>
            </w:r>
            <w:proofErr w:type="spellStart"/>
            <w:proofErr w:type="gramStart"/>
            <w:r w:rsidRPr="00A95F8C">
              <w:rPr>
                <w:lang w:val="ru-RU"/>
              </w:rPr>
              <w:t>кровлю,фанеру</w:t>
            </w:r>
            <w:proofErr w:type="spellEnd"/>
            <w:proofErr w:type="gramEnd"/>
            <w:r w:rsidRPr="00A95F8C">
              <w:rPr>
                <w:lang w:val="ru-RU"/>
              </w:rPr>
              <w:t>, вагонку ПВХ-панели (за исключением HPL-панелей с имитацией дерева, металла, бетона и камня, а также панелей с однотонными и</w:t>
            </w:r>
          </w:p>
          <w:p w14:paraId="5A513B95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фантазийными (дизайнерскими) декорами),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листы, АМК фасадную систему.</w:t>
            </w:r>
          </w:p>
          <w:p w14:paraId="1A25636D" w14:textId="4ABCC8E6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устройство радиальных козырьков и навесов.</w:t>
            </w:r>
          </w:p>
        </w:tc>
      </w:tr>
      <w:tr w:rsidR="007F3952" w:rsidRPr="00A95F8C" w14:paraId="2067FD49" w14:textId="77777777" w:rsidTr="00EF04B3">
        <w:trPr>
          <w:trHeight w:val="551"/>
        </w:trPr>
        <w:tc>
          <w:tcPr>
            <w:tcW w:w="107" w:type="pct"/>
            <w:vMerge/>
            <w:vAlign w:val="center"/>
          </w:tcPr>
          <w:p w14:paraId="4703F54B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DE60DBE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DAA2782" w14:textId="77777777" w:rsidR="007F3952" w:rsidRPr="00A95F8C" w:rsidRDefault="007F3952" w:rsidP="00AC406D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03BA9F3D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297BA820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07ED999D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2.6.2</w:t>
            </w:r>
          </w:p>
        </w:tc>
        <w:tc>
          <w:tcPr>
            <w:tcW w:w="3021" w:type="pct"/>
            <w:vAlign w:val="center"/>
          </w:tcPr>
          <w:p w14:paraId="412AC22D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Для лестниц, площадок, ступеней не допускается использовать: материалы с классом противоскольжения менее R12, резиновую плитку.</w:t>
            </w:r>
          </w:p>
        </w:tc>
      </w:tr>
      <w:tr w:rsidR="007F3952" w:rsidRPr="00A95F8C" w14:paraId="2246F7C0" w14:textId="77777777" w:rsidTr="00EF04B3">
        <w:trPr>
          <w:trHeight w:val="551"/>
        </w:trPr>
        <w:tc>
          <w:tcPr>
            <w:tcW w:w="107" w:type="pct"/>
            <w:vMerge/>
            <w:vAlign w:val="center"/>
          </w:tcPr>
          <w:p w14:paraId="506C9131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00ADD10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BCFADF7" w14:textId="77777777" w:rsidR="007F3952" w:rsidRPr="00A95F8C" w:rsidRDefault="007F3952" w:rsidP="00AC406D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1951C003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7040007D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625FAD99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2.6.3</w:t>
            </w:r>
          </w:p>
        </w:tc>
        <w:tc>
          <w:tcPr>
            <w:tcW w:w="3021" w:type="pct"/>
            <w:vAlign w:val="center"/>
          </w:tcPr>
          <w:p w14:paraId="0B93BFE5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  <w:p w14:paraId="3E356A97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окраска поверхностей, облицованных натуральным камнем.</w:t>
            </w:r>
          </w:p>
        </w:tc>
      </w:tr>
      <w:tr w:rsidR="007F3952" w:rsidRPr="00A95F8C" w14:paraId="01D4B8B8" w14:textId="77777777" w:rsidTr="00EF04B3">
        <w:trPr>
          <w:trHeight w:val="305"/>
        </w:trPr>
        <w:tc>
          <w:tcPr>
            <w:tcW w:w="107" w:type="pct"/>
            <w:vMerge/>
            <w:vAlign w:val="center"/>
          </w:tcPr>
          <w:p w14:paraId="179B52E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CC711D9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C048DB2" w14:textId="77777777" w:rsidR="007F3952" w:rsidRPr="00A95F8C" w:rsidRDefault="007F3952" w:rsidP="00AC406D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15BCB3AB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03455DF9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1732CB70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2.6.4</w:t>
            </w:r>
          </w:p>
        </w:tc>
        <w:tc>
          <w:tcPr>
            <w:tcW w:w="3021" w:type="pct"/>
            <w:vAlign w:val="center"/>
          </w:tcPr>
          <w:p w14:paraId="12B34117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Необходимо предусматривать </w:t>
            </w:r>
            <w:proofErr w:type="spellStart"/>
            <w:r w:rsidRPr="00A95F8C">
              <w:rPr>
                <w:lang w:val="ru-RU"/>
              </w:rPr>
              <w:t>придверные</w:t>
            </w:r>
            <w:proofErr w:type="spellEnd"/>
            <w:r w:rsidRPr="00A95F8C">
              <w:rPr>
                <w:lang w:val="ru-RU"/>
              </w:rPr>
              <w:t xml:space="preserve"> грязезащитные системы.</w:t>
            </w:r>
          </w:p>
        </w:tc>
      </w:tr>
      <w:tr w:rsidR="007F3952" w:rsidRPr="00A95F8C" w14:paraId="0D7DB191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58BF2882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881EFE0" w14:textId="77777777" w:rsidR="007F3952" w:rsidRPr="00A95F8C" w:rsidRDefault="007F3952" w:rsidP="00AC406D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BDC3D63" w14:textId="77777777" w:rsidR="007F3952" w:rsidRPr="00A95F8C" w:rsidRDefault="007F3952" w:rsidP="00AC406D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7B2BF712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2.7</w:t>
            </w:r>
          </w:p>
        </w:tc>
        <w:tc>
          <w:tcPr>
            <w:tcW w:w="425" w:type="pct"/>
            <w:vAlign w:val="center"/>
          </w:tcPr>
          <w:p w14:paraId="60B27455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ограждения</w:t>
            </w:r>
          </w:p>
        </w:tc>
        <w:tc>
          <w:tcPr>
            <w:tcW w:w="188" w:type="pct"/>
            <w:vAlign w:val="center"/>
          </w:tcPr>
          <w:p w14:paraId="3925D864" w14:textId="77777777" w:rsidR="007F3952" w:rsidRPr="00A95F8C" w:rsidRDefault="007F3952" w:rsidP="00AC406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2.7.1</w:t>
            </w:r>
          </w:p>
        </w:tc>
        <w:tc>
          <w:tcPr>
            <w:tcW w:w="3021" w:type="pct"/>
            <w:vAlign w:val="center"/>
          </w:tcPr>
          <w:p w14:paraId="7BEB434D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Для ограждений балконов и парапетов не допускается использовать: профилированный лист, асбестоцементный лист, металлический и пластиковый (виниловый) сайдинг, поликарбонат,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листы, фанеру, вагонку.</w:t>
            </w:r>
          </w:p>
          <w:p w14:paraId="0B81CC0C" w14:textId="77777777" w:rsidR="007F3952" w:rsidRPr="00A95F8C" w:rsidRDefault="007F3952" w:rsidP="00AC406D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</w:tc>
      </w:tr>
      <w:tr w:rsidR="007F3952" w:rsidRPr="00A95F8C" w14:paraId="0216F42D" w14:textId="77777777" w:rsidTr="00EF04B3">
        <w:trPr>
          <w:trHeight w:val="707"/>
        </w:trPr>
        <w:tc>
          <w:tcPr>
            <w:tcW w:w="107" w:type="pct"/>
            <w:vMerge w:val="restart"/>
            <w:vAlign w:val="center"/>
          </w:tcPr>
          <w:p w14:paraId="4DB65A85" w14:textId="6C992E5C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67BB6BEB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 xml:space="preserve">Требования к цветовым решениям объекта капитального </w:t>
            </w:r>
            <w:r w:rsidRPr="00A95F8C">
              <w:rPr>
                <w:bCs/>
                <w:spacing w:val="-1"/>
                <w:sz w:val="20"/>
                <w:szCs w:val="20"/>
                <w:lang w:val="ru-RU"/>
              </w:rPr>
              <w:t>строительства</w:t>
            </w:r>
          </w:p>
        </w:tc>
        <w:tc>
          <w:tcPr>
            <w:tcW w:w="566" w:type="pct"/>
            <w:vMerge w:val="restart"/>
            <w:vAlign w:val="center"/>
          </w:tcPr>
          <w:p w14:paraId="2B9E659C" w14:textId="5FC164F5" w:rsidR="007F3952" w:rsidRPr="00A95F8C" w:rsidRDefault="007F3952" w:rsidP="00B72E41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4.9 Служебные гаражи; </w:t>
            </w:r>
          </w:p>
          <w:p w14:paraId="69D354B8" w14:textId="5BF2E0D8" w:rsidR="007F3952" w:rsidRPr="00A95F8C" w:rsidRDefault="007F3952" w:rsidP="00F87A7C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4.9.1.3 Автомобильные мойки;</w:t>
            </w:r>
          </w:p>
          <w:p w14:paraId="590F282C" w14:textId="1A19B6D0" w:rsidR="007F3952" w:rsidRPr="00A95F8C" w:rsidRDefault="007F3952" w:rsidP="00B72E41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4.9.1.4 Ремонт автомобилей;</w:t>
            </w:r>
          </w:p>
          <w:p w14:paraId="0359D512" w14:textId="333376BD" w:rsidR="007F3952" w:rsidRPr="00A95F8C" w:rsidRDefault="007F3952" w:rsidP="00F87A7C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2.7.1 Хранение автотранспорта;</w:t>
            </w:r>
          </w:p>
          <w:p w14:paraId="47B6E86E" w14:textId="53DF5574" w:rsidR="007F3952" w:rsidRPr="00A95F8C" w:rsidRDefault="007F3952" w:rsidP="00F87A7C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3.10.1 Амбулаторное ветеринарное обслуживание;</w:t>
            </w:r>
          </w:p>
          <w:p w14:paraId="77B1A686" w14:textId="0AD1A0C8" w:rsidR="007F3952" w:rsidRPr="00A95F8C" w:rsidRDefault="007F3952" w:rsidP="00F87A7C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3.10.2 Приюты для животных;</w:t>
            </w:r>
          </w:p>
          <w:p w14:paraId="6E18E0FC" w14:textId="2BF68A7C" w:rsidR="007F3952" w:rsidRPr="00A95F8C" w:rsidRDefault="007F3952" w:rsidP="00F87A7C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lastRenderedPageBreak/>
              <w:t>7.1.2 Обслуживание железнодорожных перевозок;</w:t>
            </w:r>
          </w:p>
          <w:p w14:paraId="06EBC3E4" w14:textId="36959A6E" w:rsidR="007F3952" w:rsidRPr="00A95F8C" w:rsidRDefault="007F3952" w:rsidP="00F87A7C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7.2.2 Обслуживание перевозок пассажиров.</w:t>
            </w:r>
          </w:p>
        </w:tc>
        <w:tc>
          <w:tcPr>
            <w:tcW w:w="136" w:type="pct"/>
            <w:vMerge w:val="restart"/>
            <w:vAlign w:val="center"/>
          </w:tcPr>
          <w:p w14:paraId="1DC6B8C1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lastRenderedPageBreak/>
              <w:t>1.1</w:t>
            </w:r>
          </w:p>
        </w:tc>
        <w:tc>
          <w:tcPr>
            <w:tcW w:w="425" w:type="pct"/>
            <w:vMerge w:val="restart"/>
            <w:vAlign w:val="center"/>
          </w:tcPr>
          <w:p w14:paraId="6BAA7D0E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стены</w:t>
            </w:r>
          </w:p>
        </w:tc>
        <w:tc>
          <w:tcPr>
            <w:tcW w:w="188" w:type="pct"/>
            <w:vAlign w:val="center"/>
          </w:tcPr>
          <w:p w14:paraId="068C8417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1.1.1</w:t>
            </w:r>
          </w:p>
        </w:tc>
        <w:tc>
          <w:tcPr>
            <w:tcW w:w="3021" w:type="pct"/>
          </w:tcPr>
          <w:p w14:paraId="57B41F86" w14:textId="77777777" w:rsidR="007F3952" w:rsidRPr="00A95F8C" w:rsidRDefault="007F3952" w:rsidP="00B72E41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В цветовом решении облицовочных материалов каждой блок-секции объекта (за исключением площади остекления) разрешается использовать 1 цвет в качестве основного (не менее 60% общей площади фасадов), не более 2-х цветов в качестве дополнительных (суммарно не более 30% от общей площади фасадов) и 1 цвет в качестве акцентного (не более 10%).</w:t>
            </w:r>
          </w:p>
          <w:p w14:paraId="342A4839" w14:textId="77777777" w:rsidR="007F3952" w:rsidRPr="00A95F8C" w:rsidRDefault="007F3952" w:rsidP="00B72E41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Допускается применение двух гармонично сочетающихся цветов из палитры основных цветов в процентном отношении (60% один и 30% другой цвет). 10% акцентного цвета. Возможно использование только одного цвета из палитры основных цветов и не более 2-х цветов из акцентных цветов (80% основного цвета и 20% акцентного).</w:t>
            </w:r>
          </w:p>
          <w:p w14:paraId="552185CD" w14:textId="77777777" w:rsidR="007F3952" w:rsidRPr="00A95F8C" w:rsidRDefault="007F3952" w:rsidP="00B72E41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Цветовое решение объекта капитального строительства может осуществляться только из палитры основных цветов (допускается применение не более 3-х цветов).</w:t>
            </w:r>
          </w:p>
        </w:tc>
      </w:tr>
      <w:tr w:rsidR="007F3952" w:rsidRPr="00A95F8C" w14:paraId="7D37276E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45A208A3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4322816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338C0CA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7348D554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C2CF073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73114C35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1.1.2</w:t>
            </w:r>
          </w:p>
        </w:tc>
        <w:tc>
          <w:tcPr>
            <w:tcW w:w="3021" w:type="pct"/>
            <w:vAlign w:val="center"/>
          </w:tcPr>
          <w:p w14:paraId="1316583D" w14:textId="2A3B8713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Акцентный объект располагается в границах участка, не выходящего на территории общего пользования</w:t>
            </w:r>
          </w:p>
          <w:p w14:paraId="79A584B0" w14:textId="35FBAC86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Цветовое решение должно осуществляться в соответствии с разрешенными к использованию цветами палитры системы цвета RAL.</w:t>
            </w:r>
          </w:p>
          <w:p w14:paraId="5DE04275" w14:textId="4C5F40E2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7D48EB6D" wp14:editId="2FA4891F">
                  <wp:extent cx="4733410" cy="309569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8556" cy="3099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25958" w14:textId="0471DA1E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1EC972C3" wp14:editId="683AD983">
                  <wp:extent cx="4599944" cy="3719383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5257" cy="373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D49EB" w14:textId="77777777" w:rsidR="007F3952" w:rsidRPr="00A95F8C" w:rsidRDefault="007F3952" w:rsidP="00F245B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0DCD8E5" wp14:editId="71112857">
                  <wp:extent cx="4685263" cy="2026508"/>
                  <wp:effectExtent l="0" t="0" r="127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9"/>
                          <a:srcRect b="42384"/>
                          <a:stretch/>
                        </pic:blipFill>
                        <pic:spPr bwMode="auto">
                          <a:xfrm>
                            <a:off x="0" y="0"/>
                            <a:ext cx="4693912" cy="2030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DF0106" w14:textId="10F9692E" w:rsidR="007F3952" w:rsidRPr="00A95F8C" w:rsidRDefault="007F3952" w:rsidP="00F245B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4B44D503" wp14:editId="4CF7330D">
                  <wp:extent cx="4685263" cy="1503114"/>
                  <wp:effectExtent l="0" t="0" r="1270" b="190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9"/>
                          <a:srcRect t="57265"/>
                          <a:stretch/>
                        </pic:blipFill>
                        <pic:spPr bwMode="auto">
                          <a:xfrm>
                            <a:off x="0" y="0"/>
                            <a:ext cx="4693912" cy="1505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6EA12B32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47F0A883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67D85AC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87E20C1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29BB5CF6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13EA22D6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18471A93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1.1.3</w:t>
            </w:r>
          </w:p>
        </w:tc>
        <w:tc>
          <w:tcPr>
            <w:tcW w:w="3021" w:type="pct"/>
          </w:tcPr>
          <w:p w14:paraId="7AD34108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составе натуральных материалов должны отсутствовать дополнительные цветные пигменты.</w:t>
            </w:r>
          </w:p>
          <w:p w14:paraId="1572C2A0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 материалов, имитирующих натуральные, должен совпадать с натуральным цветом этих материалов.</w:t>
            </w:r>
          </w:p>
        </w:tc>
      </w:tr>
      <w:tr w:rsidR="007F3952" w:rsidRPr="00A95F8C" w14:paraId="62C5CB89" w14:textId="77777777" w:rsidTr="00EF04B3">
        <w:trPr>
          <w:trHeight w:val="361"/>
        </w:trPr>
        <w:tc>
          <w:tcPr>
            <w:tcW w:w="107" w:type="pct"/>
            <w:vMerge/>
            <w:vAlign w:val="center"/>
          </w:tcPr>
          <w:p w14:paraId="38030A69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67B331B0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0861B15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13C9CEEC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013E27D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55E4BC6F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1.1.4</w:t>
            </w:r>
          </w:p>
        </w:tc>
        <w:tc>
          <w:tcPr>
            <w:tcW w:w="3021" w:type="pct"/>
          </w:tcPr>
          <w:p w14:paraId="431DE529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  <w:p w14:paraId="6CED32E1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Цветовое решение </w:t>
            </w:r>
            <w:proofErr w:type="spellStart"/>
            <w:r w:rsidRPr="00A95F8C">
              <w:rPr>
                <w:lang w:val="ru-RU"/>
              </w:rPr>
              <w:t>нащельников</w:t>
            </w:r>
            <w:proofErr w:type="spellEnd"/>
            <w:r w:rsidRPr="00A95F8C">
              <w:rPr>
                <w:lang w:val="ru-RU"/>
              </w:rPr>
              <w:t xml:space="preserve"> на стыках поверхностей должно осуществляться в соответствии с цветом отделки этих поверхностей.</w:t>
            </w:r>
          </w:p>
        </w:tc>
      </w:tr>
      <w:tr w:rsidR="007F3952" w:rsidRPr="00A95F8C" w14:paraId="557B64DF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591E32E4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69332C9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81040AF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728E3032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1.2</w:t>
            </w:r>
          </w:p>
        </w:tc>
        <w:tc>
          <w:tcPr>
            <w:tcW w:w="425" w:type="pct"/>
            <w:vAlign w:val="center"/>
          </w:tcPr>
          <w:p w14:paraId="53DBD7F6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окна</w:t>
            </w:r>
          </w:p>
        </w:tc>
        <w:tc>
          <w:tcPr>
            <w:tcW w:w="188" w:type="pct"/>
            <w:vAlign w:val="center"/>
          </w:tcPr>
          <w:p w14:paraId="33F8E47D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1.2.1</w:t>
            </w:r>
          </w:p>
        </w:tc>
        <w:tc>
          <w:tcPr>
            <w:tcW w:w="3021" w:type="pct"/>
            <w:vAlign w:val="center"/>
          </w:tcPr>
          <w:p w14:paraId="6E626D5E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импостов должно соответствовать разрешенным к использованию цветам палитры системы цвета RAL</w:t>
            </w:r>
          </w:p>
          <w:p w14:paraId="510AA6CF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Все элементы окон (за исключением стекла) должны выполняться в едином цветовом решении.</w:t>
            </w:r>
          </w:p>
          <w:p w14:paraId="20AE3030" w14:textId="77777777" w:rsidR="007F3952" w:rsidRPr="00A95F8C" w:rsidRDefault="007F3952" w:rsidP="00B72E41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drawing>
                <wp:inline distT="0" distB="0" distL="0" distR="0" wp14:anchorId="109F145E" wp14:editId="41DD0DC6">
                  <wp:extent cx="4617600" cy="836000"/>
                  <wp:effectExtent l="0" t="0" r="0" b="254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581" cy="85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629BA50A" w14:textId="77777777" w:rsidTr="00EF04B3">
        <w:trPr>
          <w:trHeight w:val="365"/>
        </w:trPr>
        <w:tc>
          <w:tcPr>
            <w:tcW w:w="107" w:type="pct"/>
            <w:vMerge/>
            <w:vAlign w:val="center"/>
          </w:tcPr>
          <w:p w14:paraId="79D9AB21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E871550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F496F83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0F47B914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1.3</w:t>
            </w:r>
          </w:p>
        </w:tc>
        <w:tc>
          <w:tcPr>
            <w:tcW w:w="425" w:type="pct"/>
            <w:vAlign w:val="center"/>
          </w:tcPr>
          <w:p w14:paraId="4D93E87D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остекление</w:t>
            </w:r>
          </w:p>
        </w:tc>
        <w:tc>
          <w:tcPr>
            <w:tcW w:w="188" w:type="pct"/>
            <w:vAlign w:val="center"/>
          </w:tcPr>
          <w:p w14:paraId="3E4AF467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1.3.1</w:t>
            </w:r>
          </w:p>
        </w:tc>
        <w:tc>
          <w:tcPr>
            <w:tcW w:w="3021" w:type="pct"/>
            <w:vAlign w:val="center"/>
          </w:tcPr>
          <w:p w14:paraId="615A5C81" w14:textId="5371B6D3" w:rsidR="007F3952" w:rsidRPr="00A95F8C" w:rsidRDefault="007F3952" w:rsidP="00B72E41">
            <w:pPr>
              <w:pStyle w:val="TableParagraph"/>
              <w:jc w:val="both"/>
              <w:rPr>
                <w:i/>
                <w:iCs/>
                <w:lang w:val="ru-RU"/>
              </w:rPr>
            </w:pPr>
            <w:r w:rsidRPr="00A95F8C">
              <w:rPr>
                <w:lang w:val="ru-RU"/>
              </w:rPr>
              <w:t>Не допускается использование цветного (тонированного в массе), зеркального остекления.</w:t>
            </w:r>
          </w:p>
        </w:tc>
      </w:tr>
      <w:tr w:rsidR="007F3952" w:rsidRPr="00A95F8C" w14:paraId="4D2BF82C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08176B38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578FD1E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D931D1A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5FD02092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</w:t>
            </w:r>
          </w:p>
        </w:tc>
        <w:tc>
          <w:tcPr>
            <w:tcW w:w="425" w:type="pct"/>
            <w:vMerge w:val="restart"/>
            <w:vAlign w:val="center"/>
          </w:tcPr>
          <w:p w14:paraId="4E7E6EBC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цоколь</w:t>
            </w:r>
          </w:p>
        </w:tc>
        <w:tc>
          <w:tcPr>
            <w:tcW w:w="188" w:type="pct"/>
            <w:vAlign w:val="center"/>
          </w:tcPr>
          <w:p w14:paraId="636AF923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1.4.1</w:t>
            </w:r>
          </w:p>
        </w:tc>
        <w:tc>
          <w:tcPr>
            <w:tcW w:w="3021" w:type="pct"/>
            <w:vAlign w:val="center"/>
          </w:tcPr>
          <w:p w14:paraId="19E4A190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соответствовать одному из цветов элементов здания (стен, перекрытий, элементов окон, ограждений, кровли).</w:t>
            </w:r>
          </w:p>
          <w:p w14:paraId="7316CFBA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осуществляться в соответствии с цветами системы цвета RAL из палитры основных, дополнительных, акцентных цветов, независимо от применяемого цветового решения допускаются оттенки серых тонов.</w:t>
            </w:r>
          </w:p>
        </w:tc>
      </w:tr>
      <w:tr w:rsidR="007F3952" w:rsidRPr="00A95F8C" w14:paraId="56D08A2E" w14:textId="77777777" w:rsidTr="00EF04B3">
        <w:trPr>
          <w:trHeight w:val="219"/>
        </w:trPr>
        <w:tc>
          <w:tcPr>
            <w:tcW w:w="107" w:type="pct"/>
            <w:vMerge/>
            <w:vAlign w:val="center"/>
          </w:tcPr>
          <w:p w14:paraId="2ADC9584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6B60A126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513117B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7792A46D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FBAD678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4DC29096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1.4.2</w:t>
            </w:r>
          </w:p>
        </w:tc>
        <w:tc>
          <w:tcPr>
            <w:tcW w:w="3021" w:type="pct"/>
            <w:vAlign w:val="center"/>
          </w:tcPr>
          <w:p w14:paraId="3C319FE9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составе натуральных материалов должны отсутствовать дополнительные цветные пигменты. Цвет материалов, имитирующих натуральные, должен совпадать с натуральным цветом этих материалов.</w:t>
            </w:r>
          </w:p>
        </w:tc>
      </w:tr>
      <w:tr w:rsidR="007F3952" w:rsidRPr="00A95F8C" w14:paraId="04ACEA22" w14:textId="77777777" w:rsidTr="00EF04B3">
        <w:trPr>
          <w:trHeight w:val="219"/>
        </w:trPr>
        <w:tc>
          <w:tcPr>
            <w:tcW w:w="107" w:type="pct"/>
            <w:vMerge/>
            <w:vAlign w:val="center"/>
          </w:tcPr>
          <w:p w14:paraId="1951ED11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7005D4B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4080852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23341838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2091DB70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169C08EB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1.4.3</w:t>
            </w:r>
          </w:p>
        </w:tc>
        <w:tc>
          <w:tcPr>
            <w:tcW w:w="3021" w:type="pct"/>
            <w:vAlign w:val="center"/>
          </w:tcPr>
          <w:p w14:paraId="7B0EDFCE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создании архитектурных решений необходимо обеспечивать отсутствие ярко выраженных стыков наружных стеновых панелей. Цветовое решение </w:t>
            </w:r>
            <w:proofErr w:type="spellStart"/>
            <w:r w:rsidRPr="00A95F8C">
              <w:rPr>
                <w:lang w:val="ru-RU"/>
              </w:rPr>
              <w:t>нащельников</w:t>
            </w:r>
            <w:proofErr w:type="spellEnd"/>
            <w:r w:rsidRPr="00A95F8C">
              <w:rPr>
                <w:lang w:val="ru-RU"/>
              </w:rPr>
              <w:t xml:space="preserve"> на стыках поверхностей </w:t>
            </w:r>
            <w:r w:rsidRPr="00A95F8C">
              <w:rPr>
                <w:lang w:val="ru-RU"/>
              </w:rPr>
              <w:lastRenderedPageBreak/>
              <w:t>должно осуществляться в соответствии с цветом отделки этих поверхностей.</w:t>
            </w:r>
          </w:p>
        </w:tc>
      </w:tr>
      <w:tr w:rsidR="007F3952" w:rsidRPr="00A95F8C" w14:paraId="063B3B36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789EDD69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1A0F4CB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6DBB5BD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05D7CAAA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</w:t>
            </w:r>
          </w:p>
        </w:tc>
        <w:tc>
          <w:tcPr>
            <w:tcW w:w="425" w:type="pct"/>
            <w:vMerge w:val="restart"/>
            <w:vAlign w:val="center"/>
          </w:tcPr>
          <w:p w14:paraId="428680CF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кровля</w:t>
            </w:r>
          </w:p>
        </w:tc>
        <w:tc>
          <w:tcPr>
            <w:tcW w:w="188" w:type="pct"/>
            <w:vAlign w:val="center"/>
          </w:tcPr>
          <w:p w14:paraId="3D086B5D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1.5.1</w:t>
            </w:r>
          </w:p>
        </w:tc>
        <w:tc>
          <w:tcPr>
            <w:tcW w:w="3021" w:type="pct"/>
            <w:vAlign w:val="center"/>
          </w:tcPr>
          <w:p w14:paraId="070BAEFF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соответствовать разрешенным к использованию цветам палитры системы цвета RAL:</w:t>
            </w:r>
          </w:p>
          <w:p w14:paraId="664528CD" w14:textId="77777777" w:rsidR="007F3952" w:rsidRPr="00A95F8C" w:rsidRDefault="007F3952" w:rsidP="00B72E41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noProof/>
              </w:rPr>
              <w:drawing>
                <wp:inline distT="0" distB="0" distL="0" distR="0" wp14:anchorId="58664489" wp14:editId="66603347">
                  <wp:extent cx="4929829" cy="484020"/>
                  <wp:effectExtent l="0" t="0" r="444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5829" cy="492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5487E1FC" w14:textId="77777777" w:rsidTr="00EF04B3">
        <w:trPr>
          <w:trHeight w:val="509"/>
        </w:trPr>
        <w:tc>
          <w:tcPr>
            <w:tcW w:w="107" w:type="pct"/>
            <w:vMerge/>
            <w:vAlign w:val="center"/>
          </w:tcPr>
          <w:p w14:paraId="295B27F6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918DBB0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9B0C82E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4DFC4D00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6322CCFE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491F1DDD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1.5.2</w:t>
            </w:r>
          </w:p>
        </w:tc>
        <w:tc>
          <w:tcPr>
            <w:tcW w:w="3021" w:type="pct"/>
            <w:vAlign w:val="center"/>
          </w:tcPr>
          <w:p w14:paraId="49C98F36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Все элементы кровли должны выполняться в едином цветовом решении кроме подшивки карнизного свеса и водосточной системы.</w:t>
            </w:r>
          </w:p>
        </w:tc>
      </w:tr>
      <w:tr w:rsidR="007F3952" w:rsidRPr="00A95F8C" w14:paraId="7268871C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7BF55271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D68A759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2E8C333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3695220B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</w:t>
            </w:r>
          </w:p>
        </w:tc>
        <w:tc>
          <w:tcPr>
            <w:tcW w:w="425" w:type="pct"/>
            <w:vMerge w:val="restart"/>
            <w:vAlign w:val="center"/>
          </w:tcPr>
          <w:p w14:paraId="1247C16A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элементы входных групп</w:t>
            </w:r>
          </w:p>
        </w:tc>
        <w:tc>
          <w:tcPr>
            <w:tcW w:w="188" w:type="pct"/>
            <w:vAlign w:val="center"/>
          </w:tcPr>
          <w:p w14:paraId="65D3B993" w14:textId="77777777" w:rsidR="007F3952" w:rsidRPr="00A95F8C" w:rsidRDefault="007F3952" w:rsidP="00B72E41">
            <w:pPr>
              <w:pStyle w:val="TableParagraph"/>
              <w:jc w:val="center"/>
              <w:rPr>
                <w:lang w:val="ru-RU"/>
              </w:rPr>
            </w:pPr>
            <w:r w:rsidRPr="00A95F8C">
              <w:rPr>
                <w:lang w:val="ru-RU"/>
              </w:rPr>
              <w:t>1.6.1</w:t>
            </w:r>
          </w:p>
        </w:tc>
        <w:tc>
          <w:tcPr>
            <w:tcW w:w="3021" w:type="pct"/>
          </w:tcPr>
          <w:p w14:paraId="068333D8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осуществляться в соответствии с разрешенными к использованию цветам системы цвета из палитры основных, дополнительных и акцентных цветов, применяемых в цветовом решении фасада здания</w:t>
            </w:r>
          </w:p>
        </w:tc>
      </w:tr>
      <w:tr w:rsidR="007F3952" w:rsidRPr="00A95F8C" w14:paraId="6EADDC93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2F142C5E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3F6DAE8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038B812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3AFA5073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2FED1150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34BDF31E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1.6.2</w:t>
            </w:r>
          </w:p>
        </w:tc>
        <w:tc>
          <w:tcPr>
            <w:tcW w:w="3021" w:type="pct"/>
            <w:vAlign w:val="center"/>
          </w:tcPr>
          <w:p w14:paraId="7624A38E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подборе материалов неоднородной текстуры (таких как натуральные - кирпич, гранит и       т. д. и имитирующих натуральные - композитные плиты) допускается отклонение от перечня разрешенных цветов палитры системы цвета </w:t>
            </w:r>
            <w:r w:rsidRPr="00A95F8C">
              <w:t>RAL</w:t>
            </w:r>
            <w:r w:rsidRPr="00A95F8C">
              <w:rPr>
                <w:lang w:val="ru-RU"/>
              </w:rPr>
              <w:t>.</w:t>
            </w:r>
          </w:p>
          <w:p w14:paraId="76A380BC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составе натуральных материалов должны отсутствовать дополнительные цветные пигменты.</w:t>
            </w:r>
          </w:p>
          <w:p w14:paraId="798E99C4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 материалов, имитирующих натуральные, должен совпадать с натуральным цветом этих материалов.</w:t>
            </w:r>
          </w:p>
        </w:tc>
      </w:tr>
      <w:tr w:rsidR="007F3952" w:rsidRPr="00A95F8C" w14:paraId="612E43AF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1EF3F4A8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FFD9140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DB9EAEB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3075E25C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1.7</w:t>
            </w:r>
          </w:p>
        </w:tc>
        <w:tc>
          <w:tcPr>
            <w:tcW w:w="425" w:type="pct"/>
            <w:vAlign w:val="center"/>
          </w:tcPr>
          <w:p w14:paraId="3579A49C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ограждения</w:t>
            </w:r>
          </w:p>
        </w:tc>
        <w:tc>
          <w:tcPr>
            <w:tcW w:w="188" w:type="pct"/>
            <w:vAlign w:val="center"/>
          </w:tcPr>
          <w:p w14:paraId="16ACCF90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1.7.1</w:t>
            </w:r>
          </w:p>
        </w:tc>
        <w:tc>
          <w:tcPr>
            <w:tcW w:w="3021" w:type="pct"/>
            <w:vAlign w:val="center"/>
          </w:tcPr>
          <w:p w14:paraId="7EA38773" w14:textId="183BF236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В ограждении парапетов предусмотреть цветовое решение, соответствующее одному из элементов здания (стен, элементов окон, кровли)</w:t>
            </w:r>
          </w:p>
          <w:p w14:paraId="62903332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Цветовое решение должно соответствовать разрешенным к использованию цветам палитры системы цвета RAL:</w:t>
            </w:r>
          </w:p>
          <w:p w14:paraId="5108FF12" w14:textId="77777777" w:rsidR="007F3952" w:rsidRPr="00A95F8C" w:rsidRDefault="007F3952" w:rsidP="00B72E41">
            <w:pPr>
              <w:pStyle w:val="TableParagraph"/>
              <w:jc w:val="center"/>
            </w:pPr>
            <w:r w:rsidRPr="00A95F8C">
              <w:rPr>
                <w:noProof/>
              </w:rPr>
              <w:drawing>
                <wp:inline distT="0" distB="0" distL="0" distR="0" wp14:anchorId="139C2022" wp14:editId="67897D0F">
                  <wp:extent cx="4779710" cy="1047050"/>
                  <wp:effectExtent l="0" t="0" r="1905" b="127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9279" cy="106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52" w:rsidRPr="00A95F8C" w14:paraId="5367AC57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266A3134" w14:textId="4B9478CE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52EE6D62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Требования к отделочным и (или) строительным материалам, определяющим архитектурный облик объекта капитального строительства</w:t>
            </w:r>
          </w:p>
        </w:tc>
        <w:tc>
          <w:tcPr>
            <w:tcW w:w="566" w:type="pct"/>
            <w:vMerge/>
            <w:vAlign w:val="center"/>
          </w:tcPr>
          <w:p w14:paraId="194EBA01" w14:textId="52145B56" w:rsidR="007F3952" w:rsidRPr="00A95F8C" w:rsidRDefault="007F3952" w:rsidP="00F87A7C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7C4289CF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2.1</w:t>
            </w:r>
          </w:p>
        </w:tc>
        <w:tc>
          <w:tcPr>
            <w:tcW w:w="425" w:type="pct"/>
            <w:vAlign w:val="center"/>
          </w:tcPr>
          <w:p w14:paraId="1FADB50D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стены</w:t>
            </w:r>
          </w:p>
        </w:tc>
        <w:tc>
          <w:tcPr>
            <w:tcW w:w="188" w:type="pct"/>
            <w:vAlign w:val="center"/>
          </w:tcPr>
          <w:p w14:paraId="66076818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2.1.1</w:t>
            </w:r>
          </w:p>
        </w:tc>
        <w:tc>
          <w:tcPr>
            <w:tcW w:w="3021" w:type="pct"/>
            <w:vAlign w:val="center"/>
          </w:tcPr>
          <w:p w14:paraId="45315FA6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использовании двух и более типов материалов необходимо обеспечивать их стыковку в разных (смещенных друг относительно друга не менее, чем на 3 см) плоскостях. </w:t>
            </w:r>
          </w:p>
          <w:p w14:paraId="122F319C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Один из материалов должен быть основным и занимать не менее 60% площади фасада.</w:t>
            </w:r>
          </w:p>
          <w:p w14:paraId="378EDA08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  <w:p w14:paraId="7E4F2CC2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применении системы навесного фасада не допускается использовать для панелей пропорции менее 1:2. В отделке фасадов не допускается применение материала с креплением на видимых </w:t>
            </w:r>
            <w:proofErr w:type="spellStart"/>
            <w:r w:rsidRPr="00A95F8C">
              <w:rPr>
                <w:lang w:val="ru-RU"/>
              </w:rPr>
              <w:t>кляммерах</w:t>
            </w:r>
            <w:proofErr w:type="spellEnd"/>
            <w:r w:rsidRPr="00A95F8C">
              <w:rPr>
                <w:lang w:val="ru-RU"/>
              </w:rPr>
              <w:t xml:space="preserve"> (открытые системы крепления).</w:t>
            </w:r>
          </w:p>
          <w:p w14:paraId="3E751619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Материалы с глянцевой поверхностью (за исключением стекла) должны занимать не более 30% </w:t>
            </w:r>
            <w:r w:rsidRPr="00A95F8C">
              <w:rPr>
                <w:lang w:val="ru-RU"/>
              </w:rPr>
              <w:lastRenderedPageBreak/>
              <w:t xml:space="preserve">площади фасада. </w:t>
            </w:r>
          </w:p>
          <w:p w14:paraId="2CDD8E3B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  <w:p w14:paraId="4AA63C68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применении крупнопанельных изделий не допускается окрашивание бетонной поверхности (за исключением бетона, окрашенного в массе).</w:t>
            </w:r>
          </w:p>
          <w:p w14:paraId="66684CDA" w14:textId="6F7B5B93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окраска поверхностей, облицованных натуральным камнем.</w:t>
            </w:r>
          </w:p>
          <w:p w14:paraId="6A74F8C8" w14:textId="2FA12915" w:rsidR="007F3952" w:rsidRPr="00A95F8C" w:rsidRDefault="007F3952" w:rsidP="00F87A7C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Допускается использовать отличающиеся друг от друга решения для главных и боковых, дворовых фасадов. Решения главного фасада должны дублироваться на боковых, дворовых на глубину не менее 10 метров от грани их стыковки.</w:t>
            </w:r>
          </w:p>
          <w:p w14:paraId="4A5936B0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использовать: пленку (в том числе самоклеящуюся), крупные фракции штукатурки «фактурная шуба» и «короед», профилированный лист, керамогранит (за исключением крупноформатного) асбестоцементный лист, металлический и пластиковый (виниловый) сайдинг, поликарбонат, ПВХ-панели (за исключением HPL-панелей с имитацией дерева, металла,</w:t>
            </w:r>
          </w:p>
          <w:p w14:paraId="5B93E291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бетона и камня, а также панелей с однотонными и фантазийными (дизайнерскими) декорами),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листы, </w:t>
            </w:r>
            <w:proofErr w:type="spellStart"/>
            <w:r w:rsidRPr="00A95F8C">
              <w:rPr>
                <w:lang w:val="ru-RU"/>
              </w:rPr>
              <w:t>металлокассеты</w:t>
            </w:r>
            <w:proofErr w:type="spellEnd"/>
            <w:r w:rsidRPr="00A95F8C">
              <w:rPr>
                <w:lang w:val="ru-RU"/>
              </w:rPr>
              <w:t xml:space="preserve"> (за исключением имитирующих натуральные материалы толщиной 1,2 см), АМК фасадную систему.</w:t>
            </w:r>
          </w:p>
        </w:tc>
      </w:tr>
      <w:tr w:rsidR="007F3952" w:rsidRPr="00A95F8C" w14:paraId="42DCDD61" w14:textId="77777777" w:rsidTr="00EF04B3">
        <w:trPr>
          <w:trHeight w:val="301"/>
        </w:trPr>
        <w:tc>
          <w:tcPr>
            <w:tcW w:w="107" w:type="pct"/>
            <w:vMerge/>
            <w:vAlign w:val="center"/>
          </w:tcPr>
          <w:p w14:paraId="4B4B7360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89607B0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EB1AE4D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21787EC4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2.2</w:t>
            </w:r>
          </w:p>
        </w:tc>
        <w:tc>
          <w:tcPr>
            <w:tcW w:w="425" w:type="pct"/>
            <w:vAlign w:val="center"/>
          </w:tcPr>
          <w:p w14:paraId="26A3E0EC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окна</w:t>
            </w:r>
          </w:p>
        </w:tc>
        <w:tc>
          <w:tcPr>
            <w:tcW w:w="188" w:type="pct"/>
            <w:vAlign w:val="center"/>
          </w:tcPr>
          <w:p w14:paraId="77F88EA7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2.2.1</w:t>
            </w:r>
          </w:p>
        </w:tc>
        <w:tc>
          <w:tcPr>
            <w:tcW w:w="3021" w:type="pct"/>
            <w:vAlign w:val="center"/>
          </w:tcPr>
          <w:p w14:paraId="1585A378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облицовка откосов керамической плиткой.</w:t>
            </w:r>
          </w:p>
        </w:tc>
      </w:tr>
      <w:tr w:rsidR="007F3952" w:rsidRPr="00A95F8C" w14:paraId="3277D956" w14:textId="77777777" w:rsidTr="00EF04B3">
        <w:trPr>
          <w:trHeight w:val="245"/>
        </w:trPr>
        <w:tc>
          <w:tcPr>
            <w:tcW w:w="107" w:type="pct"/>
            <w:vMerge/>
            <w:vAlign w:val="center"/>
          </w:tcPr>
          <w:p w14:paraId="2F42B452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D0C69A9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503E30E4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7CE67304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2.3</w:t>
            </w:r>
          </w:p>
        </w:tc>
        <w:tc>
          <w:tcPr>
            <w:tcW w:w="425" w:type="pct"/>
            <w:vAlign w:val="center"/>
          </w:tcPr>
          <w:p w14:paraId="2FD758A4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остекление</w:t>
            </w:r>
          </w:p>
        </w:tc>
        <w:tc>
          <w:tcPr>
            <w:tcW w:w="188" w:type="pct"/>
            <w:vAlign w:val="center"/>
          </w:tcPr>
          <w:p w14:paraId="73704C8A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2.3.1</w:t>
            </w:r>
          </w:p>
        </w:tc>
        <w:tc>
          <w:tcPr>
            <w:tcW w:w="3021" w:type="pct"/>
            <w:vAlign w:val="center"/>
          </w:tcPr>
          <w:p w14:paraId="3635367B" w14:textId="6F632BCD" w:rsidR="007F3952" w:rsidRPr="00A95F8C" w:rsidRDefault="007F3952" w:rsidP="00F87A7C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установка дверных заполнений с остеклением менее 60% полотна (за исключением дверных проемов к техническим помещениям).</w:t>
            </w:r>
          </w:p>
        </w:tc>
      </w:tr>
      <w:tr w:rsidR="007F3952" w:rsidRPr="00A95F8C" w14:paraId="770D88E3" w14:textId="77777777" w:rsidTr="00EF04B3">
        <w:trPr>
          <w:trHeight w:val="507"/>
        </w:trPr>
        <w:tc>
          <w:tcPr>
            <w:tcW w:w="107" w:type="pct"/>
            <w:vMerge/>
            <w:vAlign w:val="center"/>
          </w:tcPr>
          <w:p w14:paraId="3AD98B1D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6BAAD54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2984889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27235B28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</w:t>
            </w:r>
          </w:p>
        </w:tc>
        <w:tc>
          <w:tcPr>
            <w:tcW w:w="425" w:type="pct"/>
            <w:vMerge w:val="restart"/>
            <w:vAlign w:val="center"/>
          </w:tcPr>
          <w:p w14:paraId="126CC788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цоколь</w:t>
            </w:r>
          </w:p>
        </w:tc>
        <w:tc>
          <w:tcPr>
            <w:tcW w:w="188" w:type="pct"/>
            <w:vAlign w:val="center"/>
          </w:tcPr>
          <w:p w14:paraId="722F6726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2.4.1</w:t>
            </w:r>
          </w:p>
        </w:tc>
        <w:tc>
          <w:tcPr>
            <w:tcW w:w="3021" w:type="pct"/>
            <w:vAlign w:val="center"/>
          </w:tcPr>
          <w:p w14:paraId="1F95063B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При использовании двух и более материалов необходимо обеспечивать их стыковку в разных (смещенных друг относительно друга не менее, чем на 3 см) плоскостях. </w:t>
            </w:r>
          </w:p>
          <w:p w14:paraId="331CCECA" w14:textId="3875CAC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Один из материалов должен быть основным и занимать не менее 70% площади цоколя.</w:t>
            </w:r>
          </w:p>
          <w:p w14:paraId="7335EE8D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</w:tc>
      </w:tr>
      <w:tr w:rsidR="007F3952" w:rsidRPr="00A95F8C" w14:paraId="70F49B63" w14:textId="77777777" w:rsidTr="00EF04B3">
        <w:trPr>
          <w:trHeight w:val="507"/>
        </w:trPr>
        <w:tc>
          <w:tcPr>
            <w:tcW w:w="107" w:type="pct"/>
            <w:vMerge/>
            <w:vAlign w:val="center"/>
          </w:tcPr>
          <w:p w14:paraId="5D495B6F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62458B9C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109DB28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12294E33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55A9A4A3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681DDE33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2.4.2</w:t>
            </w:r>
          </w:p>
        </w:tc>
        <w:tc>
          <w:tcPr>
            <w:tcW w:w="3021" w:type="pct"/>
            <w:vAlign w:val="center"/>
          </w:tcPr>
          <w:p w14:paraId="5CE23453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  <w:p w14:paraId="6CFE4045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окраска поверхностей, облицованных натуральным камнем.</w:t>
            </w:r>
          </w:p>
        </w:tc>
      </w:tr>
      <w:tr w:rsidR="007F3952" w:rsidRPr="00A95F8C" w14:paraId="447736E7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64624E2E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A5E39B7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BD8F6BF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4D7EF259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2.5</w:t>
            </w:r>
          </w:p>
        </w:tc>
        <w:tc>
          <w:tcPr>
            <w:tcW w:w="425" w:type="pct"/>
            <w:vAlign w:val="center"/>
          </w:tcPr>
          <w:p w14:paraId="1A242F01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кровля</w:t>
            </w:r>
          </w:p>
        </w:tc>
        <w:tc>
          <w:tcPr>
            <w:tcW w:w="188" w:type="pct"/>
            <w:vAlign w:val="center"/>
          </w:tcPr>
          <w:p w14:paraId="792BF7B3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2.5.1</w:t>
            </w:r>
          </w:p>
        </w:tc>
        <w:tc>
          <w:tcPr>
            <w:tcW w:w="3021" w:type="pct"/>
            <w:vAlign w:val="center"/>
          </w:tcPr>
          <w:p w14:paraId="26CA9307" w14:textId="08FBD5A6" w:rsidR="007F3952" w:rsidRPr="00A95F8C" w:rsidRDefault="007F3952" w:rsidP="00171D37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использовать: асбестоцементный лист, пластиковый (виниловый) сайдинг, сотовый или профилированный поликарбонат, ПВХ-панели, шифер, сланцевую кровлю, фанеру, вагонку, керамическую и песчано-цементную черепицу</w:t>
            </w:r>
          </w:p>
        </w:tc>
      </w:tr>
      <w:tr w:rsidR="007F3952" w:rsidRPr="00A95F8C" w14:paraId="43561064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2C822113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173B919F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34E51AF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4EA08702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</w:t>
            </w:r>
          </w:p>
        </w:tc>
        <w:tc>
          <w:tcPr>
            <w:tcW w:w="425" w:type="pct"/>
            <w:vMerge w:val="restart"/>
            <w:vAlign w:val="center"/>
          </w:tcPr>
          <w:p w14:paraId="7F6828CC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элементы входных групп</w:t>
            </w:r>
          </w:p>
        </w:tc>
        <w:tc>
          <w:tcPr>
            <w:tcW w:w="188" w:type="pct"/>
            <w:vAlign w:val="center"/>
          </w:tcPr>
          <w:p w14:paraId="59F2087A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2.6.1</w:t>
            </w:r>
          </w:p>
        </w:tc>
        <w:tc>
          <w:tcPr>
            <w:tcW w:w="3021" w:type="pct"/>
            <w:vAlign w:val="center"/>
          </w:tcPr>
          <w:p w14:paraId="09BA18CC" w14:textId="2B42358D" w:rsidR="007F3952" w:rsidRPr="00A95F8C" w:rsidRDefault="007F3952" w:rsidP="00171D37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Не допускается использовать: пленку (в том числе самоклеящуюся), крупные фракции штукатурки «фактурная шуба» и «короед», профилированный лист, асбестоцементный лист, металлический и пластиковый (виниловый) сайдинг, поликарбонат, ПВХ-панели (за исключением HPL-панелей с имитацией дерева, металла, бетона и камня, а также панелей с однотонными и фантазийными (дизайнерскими) декорами),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листы, </w:t>
            </w:r>
            <w:proofErr w:type="spellStart"/>
            <w:r w:rsidRPr="00A95F8C">
              <w:rPr>
                <w:lang w:val="ru-RU"/>
              </w:rPr>
              <w:t>металлокассеты</w:t>
            </w:r>
            <w:proofErr w:type="spellEnd"/>
            <w:r w:rsidRPr="00A95F8C">
              <w:rPr>
                <w:lang w:val="ru-RU"/>
              </w:rPr>
              <w:t xml:space="preserve"> (за исключением имитирующих натуральные материалы толщиной 1,2 см), АМК фасадную систему.</w:t>
            </w:r>
          </w:p>
        </w:tc>
      </w:tr>
      <w:tr w:rsidR="007F3952" w:rsidRPr="00A95F8C" w14:paraId="01DD4FF8" w14:textId="77777777" w:rsidTr="00EF04B3">
        <w:trPr>
          <w:trHeight w:val="87"/>
        </w:trPr>
        <w:tc>
          <w:tcPr>
            <w:tcW w:w="107" w:type="pct"/>
            <w:vMerge/>
            <w:vAlign w:val="center"/>
          </w:tcPr>
          <w:p w14:paraId="6F4AF354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965D7E0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31777AE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765716BD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06104A46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39FE0B6A" w14:textId="0BEEC290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2.6.2</w:t>
            </w:r>
          </w:p>
        </w:tc>
        <w:tc>
          <w:tcPr>
            <w:tcW w:w="3021" w:type="pct"/>
            <w:vAlign w:val="center"/>
          </w:tcPr>
          <w:p w14:paraId="6208ACE2" w14:textId="5E264E45" w:rsidR="007F3952" w:rsidRPr="00A95F8C" w:rsidRDefault="007F3952" w:rsidP="00171D37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устройство радиальных козырьков и навесов.</w:t>
            </w:r>
          </w:p>
        </w:tc>
      </w:tr>
      <w:tr w:rsidR="007F3952" w:rsidRPr="00A95F8C" w14:paraId="11F1F663" w14:textId="77777777" w:rsidTr="00EF04B3">
        <w:trPr>
          <w:trHeight w:val="551"/>
        </w:trPr>
        <w:tc>
          <w:tcPr>
            <w:tcW w:w="107" w:type="pct"/>
            <w:vMerge/>
            <w:vAlign w:val="center"/>
          </w:tcPr>
          <w:p w14:paraId="57BFB4B4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0843833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B6D026D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4002D9DA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86C5A42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7FCF7C8D" w14:textId="7165B6B2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2.6.3</w:t>
            </w:r>
          </w:p>
        </w:tc>
        <w:tc>
          <w:tcPr>
            <w:tcW w:w="3021" w:type="pct"/>
            <w:vAlign w:val="center"/>
          </w:tcPr>
          <w:p w14:paraId="55EA209C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Для лестниц, площадок, ступеней не допускается использовать: материалы с классом противоскольжения менее R12, резиновую плитку.</w:t>
            </w:r>
          </w:p>
        </w:tc>
      </w:tr>
      <w:tr w:rsidR="007F3952" w:rsidRPr="00A95F8C" w14:paraId="1739EF7F" w14:textId="77777777" w:rsidTr="00EF04B3">
        <w:trPr>
          <w:trHeight w:val="551"/>
        </w:trPr>
        <w:tc>
          <w:tcPr>
            <w:tcW w:w="107" w:type="pct"/>
            <w:vMerge/>
            <w:vAlign w:val="center"/>
          </w:tcPr>
          <w:p w14:paraId="0A85F528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501AB40E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B7A6397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114B5DEB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135EAD7B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3232087F" w14:textId="3B7EDF54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2.6.4</w:t>
            </w:r>
          </w:p>
        </w:tc>
        <w:tc>
          <w:tcPr>
            <w:tcW w:w="3021" w:type="pct"/>
            <w:vAlign w:val="center"/>
          </w:tcPr>
          <w:p w14:paraId="447CCE8C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Материалы, имитирующие натуральные, должны соответствовать им по фактуре.</w:t>
            </w:r>
          </w:p>
          <w:p w14:paraId="030CA59B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>Не допускается окраска поверхностей, облицованных натуральным камнем.</w:t>
            </w:r>
          </w:p>
        </w:tc>
      </w:tr>
      <w:tr w:rsidR="007F3952" w:rsidRPr="00A95F8C" w14:paraId="44ECD42A" w14:textId="77777777" w:rsidTr="00EF04B3">
        <w:trPr>
          <w:trHeight w:val="305"/>
        </w:trPr>
        <w:tc>
          <w:tcPr>
            <w:tcW w:w="107" w:type="pct"/>
            <w:vMerge/>
            <w:vAlign w:val="center"/>
          </w:tcPr>
          <w:p w14:paraId="24A599DB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00C3251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EF2F30A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7962A783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58C1552F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0BEDCB03" w14:textId="7ACB2C2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2.6.5</w:t>
            </w:r>
          </w:p>
        </w:tc>
        <w:tc>
          <w:tcPr>
            <w:tcW w:w="3021" w:type="pct"/>
            <w:vAlign w:val="center"/>
          </w:tcPr>
          <w:p w14:paraId="3C91EAE3" w14:textId="77777777" w:rsidR="007F3952" w:rsidRPr="00A95F8C" w:rsidRDefault="007F3952" w:rsidP="00B72E41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Необходимо предусматривать </w:t>
            </w:r>
            <w:proofErr w:type="spellStart"/>
            <w:r w:rsidRPr="00A95F8C">
              <w:rPr>
                <w:lang w:val="ru-RU"/>
              </w:rPr>
              <w:t>придверные</w:t>
            </w:r>
            <w:proofErr w:type="spellEnd"/>
            <w:r w:rsidRPr="00A95F8C">
              <w:rPr>
                <w:lang w:val="ru-RU"/>
              </w:rPr>
              <w:t xml:space="preserve"> грязезащитные системы.</w:t>
            </w:r>
          </w:p>
        </w:tc>
      </w:tr>
      <w:tr w:rsidR="007F3952" w:rsidRPr="00A95F8C" w14:paraId="54F647FE" w14:textId="77777777" w:rsidTr="00EF04B3">
        <w:trPr>
          <w:trHeight w:val="704"/>
        </w:trPr>
        <w:tc>
          <w:tcPr>
            <w:tcW w:w="107" w:type="pct"/>
            <w:vMerge/>
            <w:vAlign w:val="center"/>
          </w:tcPr>
          <w:p w14:paraId="4C9436F5" w14:textId="77777777" w:rsidR="007F3952" w:rsidRPr="00A95F8C" w:rsidRDefault="007F3952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6D0D3DD3" w14:textId="77777777" w:rsidR="007F3952" w:rsidRPr="00A95F8C" w:rsidRDefault="007F3952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3009CC47" w14:textId="77777777" w:rsidR="007F3952" w:rsidRPr="00A95F8C" w:rsidRDefault="007F3952" w:rsidP="00B72E41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02EE86C1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2.7</w:t>
            </w:r>
          </w:p>
        </w:tc>
        <w:tc>
          <w:tcPr>
            <w:tcW w:w="425" w:type="pct"/>
            <w:vAlign w:val="center"/>
          </w:tcPr>
          <w:p w14:paraId="13B44E1E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ограждения</w:t>
            </w:r>
          </w:p>
        </w:tc>
        <w:tc>
          <w:tcPr>
            <w:tcW w:w="188" w:type="pct"/>
            <w:vAlign w:val="center"/>
          </w:tcPr>
          <w:p w14:paraId="07258AA1" w14:textId="77777777" w:rsidR="007F3952" w:rsidRPr="00A95F8C" w:rsidRDefault="007F3952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2.7.1</w:t>
            </w:r>
          </w:p>
        </w:tc>
        <w:tc>
          <w:tcPr>
            <w:tcW w:w="3021" w:type="pct"/>
            <w:vAlign w:val="center"/>
          </w:tcPr>
          <w:p w14:paraId="374E6144" w14:textId="0B6D3FB8" w:rsidR="007F3952" w:rsidRPr="00A95F8C" w:rsidRDefault="007F3952" w:rsidP="00171D37">
            <w:pPr>
              <w:pStyle w:val="TableParagraph"/>
              <w:jc w:val="both"/>
              <w:rPr>
                <w:lang w:val="ru-RU"/>
              </w:rPr>
            </w:pPr>
            <w:r w:rsidRPr="00A95F8C">
              <w:rPr>
                <w:lang w:val="ru-RU"/>
              </w:rPr>
              <w:t xml:space="preserve">Для всех ограждений не допускается использовать: профилированный лист, </w:t>
            </w:r>
            <w:proofErr w:type="spellStart"/>
            <w:proofErr w:type="gramStart"/>
            <w:r w:rsidRPr="00A95F8C">
              <w:rPr>
                <w:lang w:val="ru-RU"/>
              </w:rPr>
              <w:t>асбесто</w:t>
            </w:r>
            <w:proofErr w:type="spellEnd"/>
            <w:r w:rsidRPr="00A95F8C">
              <w:rPr>
                <w:lang w:val="ru-RU"/>
              </w:rPr>
              <w:t>-цементный</w:t>
            </w:r>
            <w:proofErr w:type="gramEnd"/>
            <w:r w:rsidRPr="00A95F8C">
              <w:rPr>
                <w:lang w:val="ru-RU"/>
              </w:rPr>
              <w:t xml:space="preserve"> лист, металлический и пластиковый (виниловый) сайдинг, поликарбонат, </w:t>
            </w:r>
            <w:proofErr w:type="spellStart"/>
            <w:r w:rsidRPr="00A95F8C">
              <w:rPr>
                <w:lang w:val="ru-RU"/>
              </w:rPr>
              <w:t>стекломагнезитовые</w:t>
            </w:r>
            <w:proofErr w:type="spellEnd"/>
            <w:r w:rsidRPr="00A95F8C">
              <w:rPr>
                <w:lang w:val="ru-RU"/>
              </w:rPr>
              <w:t xml:space="preserve"> листы, фанеру, вагонку</w:t>
            </w:r>
          </w:p>
        </w:tc>
      </w:tr>
      <w:tr w:rsidR="00EF04B3" w:rsidRPr="00A95F8C" w14:paraId="0616C11F" w14:textId="77777777" w:rsidTr="00EF04B3">
        <w:trPr>
          <w:trHeight w:val="707"/>
        </w:trPr>
        <w:tc>
          <w:tcPr>
            <w:tcW w:w="107" w:type="pct"/>
            <w:vMerge w:val="restart"/>
            <w:vAlign w:val="center"/>
          </w:tcPr>
          <w:p w14:paraId="2AC43E76" w14:textId="19EB5A91" w:rsidR="008E6A94" w:rsidRPr="00A95F8C" w:rsidRDefault="008E6A94" w:rsidP="00116169">
            <w:pPr>
              <w:pStyle w:val="TableParagraph"/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459D0916" w14:textId="7A62B094" w:rsidR="008E6A94" w:rsidRPr="00A95F8C" w:rsidRDefault="008E6A94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Требования к отделочным и (или) строительным материалам, определяющим архитектурный облик объекта капитального строительства</w:t>
            </w:r>
          </w:p>
        </w:tc>
        <w:tc>
          <w:tcPr>
            <w:tcW w:w="566" w:type="pct"/>
            <w:vMerge w:val="restart"/>
            <w:vAlign w:val="center"/>
          </w:tcPr>
          <w:p w14:paraId="5B362DDD" w14:textId="449ECB04" w:rsidR="008E6A94" w:rsidRPr="00A95F8C" w:rsidRDefault="008E6A94" w:rsidP="008E6A94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6.3 Легкая промышленность;</w:t>
            </w:r>
          </w:p>
          <w:p w14:paraId="488A4FED" w14:textId="01F7BDA2" w:rsidR="008E6A94" w:rsidRPr="00A95F8C" w:rsidRDefault="008E6A94" w:rsidP="008E6A94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6.4 Пищевая промышленность;</w:t>
            </w:r>
          </w:p>
          <w:p w14:paraId="7D290C5D" w14:textId="6B8AE9D9" w:rsidR="008E6A94" w:rsidRPr="00A95F8C" w:rsidRDefault="008E6A94" w:rsidP="008E6A94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6.5 Нефтехимическая промышленность;</w:t>
            </w:r>
          </w:p>
          <w:p w14:paraId="2ACC40C0" w14:textId="10A23613" w:rsidR="008E6A94" w:rsidRPr="00A95F8C" w:rsidRDefault="008E6A94" w:rsidP="008E6A94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6.6 Строительная промышленность;</w:t>
            </w:r>
          </w:p>
          <w:p w14:paraId="1EEF696C" w14:textId="78DCCE0D" w:rsidR="008E6A94" w:rsidRPr="00A95F8C" w:rsidRDefault="008E6A94" w:rsidP="008E6A94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6.9 Склады;</w:t>
            </w:r>
          </w:p>
        </w:tc>
        <w:tc>
          <w:tcPr>
            <w:tcW w:w="136" w:type="pct"/>
            <w:vAlign w:val="center"/>
          </w:tcPr>
          <w:p w14:paraId="61AC1366" w14:textId="3E08558C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</w:t>
            </w:r>
          </w:p>
        </w:tc>
        <w:tc>
          <w:tcPr>
            <w:tcW w:w="425" w:type="pct"/>
            <w:vAlign w:val="center"/>
          </w:tcPr>
          <w:p w14:paraId="21710E9E" w14:textId="77777777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стены</w:t>
            </w:r>
          </w:p>
        </w:tc>
        <w:tc>
          <w:tcPr>
            <w:tcW w:w="188" w:type="pct"/>
            <w:vAlign w:val="center"/>
          </w:tcPr>
          <w:p w14:paraId="094A7FB8" w14:textId="3FF67F91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1.1.1</w:t>
            </w:r>
          </w:p>
        </w:tc>
        <w:tc>
          <w:tcPr>
            <w:tcW w:w="3021" w:type="pct"/>
          </w:tcPr>
          <w:p w14:paraId="121CC86F" w14:textId="09CEED1C" w:rsidR="008E6A94" w:rsidRPr="00A95F8C" w:rsidRDefault="008E6A94" w:rsidP="008E6A94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При использовании двух и более типов материалов необходимо обеспечивать их стыковку в разных (смещенных друг относительно друга не менее, чем на 3 см) плоскостях.</w:t>
            </w:r>
          </w:p>
          <w:p w14:paraId="7541FBB3" w14:textId="77777777" w:rsidR="008E6A94" w:rsidRPr="00A95F8C" w:rsidRDefault="008E6A94" w:rsidP="008E6A94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Один из материалов должен быть основным и занимать не менее 60% площади фасада.</w:t>
            </w:r>
          </w:p>
          <w:p w14:paraId="7F61F6C3" w14:textId="77777777" w:rsidR="008E6A94" w:rsidRPr="00A95F8C" w:rsidRDefault="008E6A94" w:rsidP="008E6A94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  <w:p w14:paraId="6C44970A" w14:textId="77777777" w:rsidR="008E6A94" w:rsidRPr="00A95F8C" w:rsidRDefault="008E6A94" w:rsidP="008E6A94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При применении системы навесного фасада не допускается использовать для панелей пропорции менее 1:2. В отделке фасадов не допускается применение материала с креплением на видимых </w:t>
            </w:r>
            <w:proofErr w:type="spellStart"/>
            <w:r w:rsidRPr="00A95F8C">
              <w:rPr>
                <w:sz w:val="20"/>
                <w:szCs w:val="20"/>
                <w:lang w:val="ru-RU"/>
              </w:rPr>
              <w:t>кляммерах</w:t>
            </w:r>
            <w:proofErr w:type="spellEnd"/>
            <w:r w:rsidRPr="00A95F8C">
              <w:rPr>
                <w:sz w:val="20"/>
                <w:szCs w:val="20"/>
                <w:lang w:val="ru-RU"/>
              </w:rPr>
              <w:t xml:space="preserve"> (открытые системы крепления).</w:t>
            </w:r>
          </w:p>
          <w:p w14:paraId="1E6352BF" w14:textId="77777777" w:rsidR="008E6A94" w:rsidRPr="00A95F8C" w:rsidRDefault="008E6A94" w:rsidP="008E6A94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Материалы с глянцевой поверхностью (за исключением стекла) должны занимать не более 30% площади фасада. Материалы, имитирующие натуральные, должны соответствовать им по фактуре.</w:t>
            </w:r>
          </w:p>
          <w:p w14:paraId="636A2374" w14:textId="77777777" w:rsidR="008E6A94" w:rsidRPr="00A95F8C" w:rsidRDefault="008E6A94" w:rsidP="008E6A94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При применении крупнопанельных изделий не допускается окрашивание бетонной поверхности (за исключением бетона, окрашенного в массе).</w:t>
            </w:r>
          </w:p>
          <w:p w14:paraId="79DF1093" w14:textId="77777777" w:rsidR="008E6A94" w:rsidRPr="00A95F8C" w:rsidRDefault="008E6A94" w:rsidP="008E6A94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Не допускается окраска поверхностей, облицованных натуральным камнем.</w:t>
            </w:r>
          </w:p>
          <w:p w14:paraId="7D8BC5C5" w14:textId="77777777" w:rsidR="008E6A94" w:rsidRPr="00A95F8C" w:rsidRDefault="008E6A94" w:rsidP="008E6A94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Допускается использовать отличающиеся друг от друга решения для главных и боковых, дворовых фасадов. Решения главного фасада должны дублироваться на боковых, дворовых на глубину не менее 10 метров от грани их стыковки.</w:t>
            </w:r>
          </w:p>
          <w:p w14:paraId="314D85E7" w14:textId="19838757" w:rsidR="008E6A94" w:rsidRPr="00A95F8C" w:rsidRDefault="008E6A94" w:rsidP="008E6A94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Не допускается использовать: пленку (в том числе самоклеящуюся), крупные фракции штукатурки «фактурная шуба» и «короед», профилированный лист, асбестоцементный лист, металлический и пластиковый (виниловый) сайдинг, поликарбонат, </w:t>
            </w:r>
            <w:proofErr w:type="spellStart"/>
            <w:r w:rsidRPr="00A95F8C">
              <w:rPr>
                <w:sz w:val="20"/>
                <w:szCs w:val="20"/>
                <w:lang w:val="ru-RU"/>
              </w:rPr>
              <w:t>стекломагнезитовые</w:t>
            </w:r>
            <w:proofErr w:type="spellEnd"/>
            <w:r w:rsidRPr="00A95F8C">
              <w:rPr>
                <w:sz w:val="20"/>
                <w:szCs w:val="20"/>
                <w:lang w:val="ru-RU"/>
              </w:rPr>
              <w:t xml:space="preserve"> листы, АМК фасадную систему.</w:t>
            </w:r>
          </w:p>
        </w:tc>
      </w:tr>
      <w:tr w:rsidR="00EF04B3" w:rsidRPr="00A95F8C" w14:paraId="13F9A3CA" w14:textId="77777777" w:rsidTr="00EF04B3">
        <w:trPr>
          <w:trHeight w:val="443"/>
        </w:trPr>
        <w:tc>
          <w:tcPr>
            <w:tcW w:w="107" w:type="pct"/>
            <w:vMerge/>
            <w:vAlign w:val="center"/>
          </w:tcPr>
          <w:p w14:paraId="2915DFDF" w14:textId="77777777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73A248F" w14:textId="77777777" w:rsidR="008E6A94" w:rsidRPr="00A95F8C" w:rsidRDefault="008E6A94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C9964C8" w14:textId="77777777" w:rsidR="008E6A94" w:rsidRPr="00A95F8C" w:rsidRDefault="008E6A94" w:rsidP="00B72E41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43BC1689" w14:textId="0AECF78C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1.2</w:t>
            </w:r>
          </w:p>
        </w:tc>
        <w:tc>
          <w:tcPr>
            <w:tcW w:w="425" w:type="pct"/>
            <w:vAlign w:val="center"/>
          </w:tcPr>
          <w:p w14:paraId="21B9635B" w14:textId="47A8E289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окна</w:t>
            </w:r>
          </w:p>
        </w:tc>
        <w:tc>
          <w:tcPr>
            <w:tcW w:w="188" w:type="pct"/>
            <w:vAlign w:val="center"/>
          </w:tcPr>
          <w:p w14:paraId="60256EE0" w14:textId="45875A6E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1. 2.1</w:t>
            </w:r>
          </w:p>
        </w:tc>
        <w:tc>
          <w:tcPr>
            <w:tcW w:w="3021" w:type="pct"/>
          </w:tcPr>
          <w:p w14:paraId="171B78E5" w14:textId="08D7D696" w:rsidR="008E6A94" w:rsidRPr="00A95F8C" w:rsidRDefault="008E6A94" w:rsidP="00B72E41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Все элементы окон объекта капитального строительства (за исключением стекла) должны выполняться в едином материале.</w:t>
            </w:r>
          </w:p>
        </w:tc>
      </w:tr>
      <w:tr w:rsidR="00EF04B3" w:rsidRPr="00A95F8C" w14:paraId="2C2EB3F5" w14:textId="77777777" w:rsidTr="00EF04B3">
        <w:trPr>
          <w:trHeight w:val="707"/>
        </w:trPr>
        <w:tc>
          <w:tcPr>
            <w:tcW w:w="107" w:type="pct"/>
            <w:vMerge/>
            <w:vAlign w:val="center"/>
          </w:tcPr>
          <w:p w14:paraId="57C69200" w14:textId="77777777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7DBEA21" w14:textId="77777777" w:rsidR="008E6A94" w:rsidRPr="00A95F8C" w:rsidRDefault="008E6A94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AB1F5EA" w14:textId="77777777" w:rsidR="008E6A94" w:rsidRPr="00A95F8C" w:rsidRDefault="008E6A94" w:rsidP="00B72E41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2833EAA6" w14:textId="7C903977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1.3</w:t>
            </w:r>
          </w:p>
        </w:tc>
        <w:tc>
          <w:tcPr>
            <w:tcW w:w="425" w:type="pct"/>
            <w:vMerge w:val="restart"/>
            <w:vAlign w:val="center"/>
          </w:tcPr>
          <w:p w14:paraId="6ABDB792" w14:textId="6BA61E9E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остекление</w:t>
            </w:r>
          </w:p>
        </w:tc>
        <w:tc>
          <w:tcPr>
            <w:tcW w:w="188" w:type="pct"/>
            <w:vAlign w:val="center"/>
          </w:tcPr>
          <w:p w14:paraId="0B385101" w14:textId="57409612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1.3.1</w:t>
            </w:r>
          </w:p>
        </w:tc>
        <w:tc>
          <w:tcPr>
            <w:tcW w:w="3021" w:type="pct"/>
          </w:tcPr>
          <w:p w14:paraId="123E757F" w14:textId="77777777" w:rsidR="008E6A94" w:rsidRPr="00A95F8C" w:rsidRDefault="008E6A94" w:rsidP="008E6A94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Не допускается установка дверных заполнений с остеклением менее 70% полотна (за исключением дверных проемов к техническим помещениям)</w:t>
            </w:r>
          </w:p>
          <w:p w14:paraId="0A885B99" w14:textId="70EAAF05" w:rsidR="008E6A94" w:rsidRPr="00A95F8C" w:rsidRDefault="008E6A94" w:rsidP="008E6A94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i/>
                <w:iCs/>
                <w:sz w:val="20"/>
                <w:szCs w:val="20"/>
                <w:lang w:val="ru-RU"/>
              </w:rPr>
              <w:t>* параметр действует на фасады, выходящие на границу участка, примыкающую к территориям общего пользования.</w:t>
            </w:r>
          </w:p>
        </w:tc>
      </w:tr>
      <w:tr w:rsidR="00EF04B3" w:rsidRPr="00A95F8C" w14:paraId="111465C7" w14:textId="77777777" w:rsidTr="00EF04B3">
        <w:trPr>
          <w:trHeight w:val="68"/>
        </w:trPr>
        <w:tc>
          <w:tcPr>
            <w:tcW w:w="107" w:type="pct"/>
            <w:vMerge/>
            <w:vAlign w:val="center"/>
          </w:tcPr>
          <w:p w14:paraId="49301550" w14:textId="77777777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54AE7401" w14:textId="77777777" w:rsidR="008E6A94" w:rsidRPr="00A95F8C" w:rsidRDefault="008E6A94" w:rsidP="00B72E41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3A53151" w14:textId="77777777" w:rsidR="008E6A94" w:rsidRPr="00A95F8C" w:rsidRDefault="008E6A94" w:rsidP="00B72E41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3361B9EE" w14:textId="77777777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726C091" w14:textId="77777777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34B6641A" w14:textId="032A2F64" w:rsidR="008E6A94" w:rsidRPr="00A95F8C" w:rsidRDefault="008E6A94" w:rsidP="00B72E41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1.3.2</w:t>
            </w:r>
          </w:p>
        </w:tc>
        <w:tc>
          <w:tcPr>
            <w:tcW w:w="3021" w:type="pct"/>
          </w:tcPr>
          <w:p w14:paraId="542B02B9" w14:textId="5CC825DF" w:rsidR="008E6A94" w:rsidRPr="00A95F8C" w:rsidRDefault="008E6A94" w:rsidP="008E6A94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Не допускается облицовка откосов керамической плиткой.</w:t>
            </w:r>
          </w:p>
        </w:tc>
      </w:tr>
      <w:tr w:rsidR="00EF04B3" w:rsidRPr="00A95F8C" w14:paraId="39AFD518" w14:textId="77777777" w:rsidTr="00EF04B3">
        <w:trPr>
          <w:trHeight w:val="707"/>
        </w:trPr>
        <w:tc>
          <w:tcPr>
            <w:tcW w:w="107" w:type="pct"/>
            <w:vMerge/>
            <w:vAlign w:val="center"/>
          </w:tcPr>
          <w:p w14:paraId="1509D359" w14:textId="77777777" w:rsidR="00460217" w:rsidRPr="00A95F8C" w:rsidRDefault="00460217" w:rsidP="008E6A94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4FDBCB9" w14:textId="77777777" w:rsidR="00460217" w:rsidRPr="00A95F8C" w:rsidRDefault="00460217" w:rsidP="008E6A94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53DD250" w14:textId="77777777" w:rsidR="00460217" w:rsidRPr="00A95F8C" w:rsidRDefault="00460217" w:rsidP="008E6A94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2FB9F705" w14:textId="59F711A8" w:rsidR="00460217" w:rsidRPr="00A95F8C" w:rsidRDefault="00460217" w:rsidP="008E6A94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</w:t>
            </w:r>
          </w:p>
        </w:tc>
        <w:tc>
          <w:tcPr>
            <w:tcW w:w="425" w:type="pct"/>
            <w:vMerge w:val="restart"/>
            <w:vAlign w:val="center"/>
          </w:tcPr>
          <w:p w14:paraId="0C4637E3" w14:textId="374FAC00" w:rsidR="00460217" w:rsidRPr="00A95F8C" w:rsidRDefault="00460217" w:rsidP="008E6A94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цоколь</w:t>
            </w:r>
          </w:p>
        </w:tc>
        <w:tc>
          <w:tcPr>
            <w:tcW w:w="188" w:type="pct"/>
            <w:vAlign w:val="center"/>
          </w:tcPr>
          <w:p w14:paraId="7CDAB45C" w14:textId="5A1D7922" w:rsidR="00460217" w:rsidRPr="00A95F8C" w:rsidRDefault="00460217" w:rsidP="008E6A94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1.4.1</w:t>
            </w:r>
          </w:p>
        </w:tc>
        <w:tc>
          <w:tcPr>
            <w:tcW w:w="3021" w:type="pct"/>
          </w:tcPr>
          <w:p w14:paraId="10D71F18" w14:textId="08AD5059" w:rsidR="00460217" w:rsidRPr="00A95F8C" w:rsidRDefault="00460217" w:rsidP="008E6A94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При использовании двух и более материалов необходимо обеспечивать их стыковку в разных (смещенных друг относительно друга не менее, чем на 3 см) плоскостях.</w:t>
            </w:r>
          </w:p>
          <w:p w14:paraId="6D4636C3" w14:textId="1F8C045A" w:rsidR="00460217" w:rsidRPr="00A95F8C" w:rsidRDefault="00460217" w:rsidP="008E6A94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При создании архитектурных решений необходимо обеспечивать отсутствие ярко выраженных стыков наружных стеновых панелей.</w:t>
            </w:r>
          </w:p>
        </w:tc>
      </w:tr>
      <w:tr w:rsidR="00EF04B3" w:rsidRPr="00A95F8C" w14:paraId="662B794E" w14:textId="77777777" w:rsidTr="00EF04B3">
        <w:trPr>
          <w:trHeight w:val="198"/>
        </w:trPr>
        <w:tc>
          <w:tcPr>
            <w:tcW w:w="107" w:type="pct"/>
            <w:vMerge/>
            <w:vAlign w:val="center"/>
          </w:tcPr>
          <w:p w14:paraId="35D2D35A" w14:textId="77777777" w:rsidR="00460217" w:rsidRPr="00A95F8C" w:rsidRDefault="00460217" w:rsidP="008E6A94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7402E208" w14:textId="77777777" w:rsidR="00460217" w:rsidRPr="00A95F8C" w:rsidRDefault="00460217" w:rsidP="008E6A94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DA651E8" w14:textId="77777777" w:rsidR="00460217" w:rsidRPr="00A95F8C" w:rsidRDefault="00460217" w:rsidP="008E6A94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60A0F4A4" w14:textId="77777777" w:rsidR="00460217" w:rsidRPr="00A95F8C" w:rsidRDefault="00460217" w:rsidP="008E6A94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19D61CBC" w14:textId="77777777" w:rsidR="00460217" w:rsidRPr="00A95F8C" w:rsidRDefault="00460217" w:rsidP="008E6A94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46191404" w14:textId="6BA15D79" w:rsidR="00460217" w:rsidRPr="00A95F8C" w:rsidRDefault="00460217" w:rsidP="008E6A94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1.4.2</w:t>
            </w:r>
          </w:p>
        </w:tc>
        <w:tc>
          <w:tcPr>
            <w:tcW w:w="3021" w:type="pct"/>
          </w:tcPr>
          <w:p w14:paraId="4B21AE60" w14:textId="59C38EF6" w:rsidR="00460217" w:rsidRPr="00A95F8C" w:rsidRDefault="00460217" w:rsidP="008E6A94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Один из материалов должен быть основным и занимать не менее 60% площади цоколя.</w:t>
            </w:r>
          </w:p>
        </w:tc>
      </w:tr>
      <w:tr w:rsidR="00EF04B3" w:rsidRPr="00A95F8C" w14:paraId="7F6F52F5" w14:textId="77777777" w:rsidTr="00EF04B3">
        <w:trPr>
          <w:trHeight w:val="198"/>
        </w:trPr>
        <w:tc>
          <w:tcPr>
            <w:tcW w:w="107" w:type="pct"/>
            <w:vMerge/>
            <w:vAlign w:val="center"/>
          </w:tcPr>
          <w:p w14:paraId="51938D89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4A99391" w14:textId="77777777" w:rsidR="00460217" w:rsidRPr="00A95F8C" w:rsidRDefault="00460217" w:rsidP="00460217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88EF081" w14:textId="77777777" w:rsidR="00460217" w:rsidRPr="00A95F8C" w:rsidRDefault="00460217" w:rsidP="00460217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3EAD3BA3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16D5AD97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1E713760" w14:textId="0B1E368C" w:rsidR="00460217" w:rsidRPr="00A95F8C" w:rsidRDefault="00460217" w:rsidP="0046021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1.4.3</w:t>
            </w:r>
          </w:p>
        </w:tc>
        <w:tc>
          <w:tcPr>
            <w:tcW w:w="3021" w:type="pct"/>
          </w:tcPr>
          <w:p w14:paraId="38F259D1" w14:textId="77777777" w:rsidR="00460217" w:rsidRPr="00A95F8C" w:rsidRDefault="00460217" w:rsidP="00460217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Материалы, имитирующие натуральные, должны соответствовать им по фактуре.</w:t>
            </w:r>
          </w:p>
          <w:p w14:paraId="78661638" w14:textId="446C75FA" w:rsidR="00460217" w:rsidRPr="00A95F8C" w:rsidRDefault="00460217" w:rsidP="00460217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Не допускается окраска поверхностей, облицованных натуральным камнем.</w:t>
            </w:r>
          </w:p>
        </w:tc>
      </w:tr>
      <w:tr w:rsidR="00EF04B3" w:rsidRPr="00A95F8C" w14:paraId="61175B94" w14:textId="77777777" w:rsidTr="00EF04B3">
        <w:trPr>
          <w:trHeight w:val="198"/>
        </w:trPr>
        <w:tc>
          <w:tcPr>
            <w:tcW w:w="107" w:type="pct"/>
            <w:vMerge/>
            <w:vAlign w:val="center"/>
          </w:tcPr>
          <w:p w14:paraId="2668FB39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47A93EC" w14:textId="77777777" w:rsidR="00460217" w:rsidRPr="00A95F8C" w:rsidRDefault="00460217" w:rsidP="00460217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0D8992E3" w14:textId="77777777" w:rsidR="00460217" w:rsidRPr="00A95F8C" w:rsidRDefault="00460217" w:rsidP="00460217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71D4D33F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0CB90E5A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32684CEA" w14:textId="72D67C5D" w:rsidR="00460217" w:rsidRPr="00A95F8C" w:rsidRDefault="00460217" w:rsidP="0046021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1.4.4</w:t>
            </w:r>
          </w:p>
        </w:tc>
        <w:tc>
          <w:tcPr>
            <w:tcW w:w="3021" w:type="pct"/>
          </w:tcPr>
          <w:p w14:paraId="155DA4B9" w14:textId="77777777" w:rsidR="00460217" w:rsidRPr="00A95F8C" w:rsidRDefault="00460217" w:rsidP="00460217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Для навесов и козырьков к приямкам не допускается использовать: профилированный лист, металлический и пластиковый (виниловый) сайдинг, поликарбонат (за исключением монолитного).</w:t>
            </w:r>
          </w:p>
          <w:p w14:paraId="665B8C04" w14:textId="44850999" w:rsidR="00460217" w:rsidRPr="00A95F8C" w:rsidRDefault="00460217" w:rsidP="00460217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Не допускается устройство радиальных козырьков и навесов к приямкам.</w:t>
            </w:r>
          </w:p>
        </w:tc>
      </w:tr>
      <w:tr w:rsidR="00EF04B3" w:rsidRPr="00A95F8C" w14:paraId="7F80BF94" w14:textId="77777777" w:rsidTr="00EF04B3">
        <w:trPr>
          <w:trHeight w:val="366"/>
        </w:trPr>
        <w:tc>
          <w:tcPr>
            <w:tcW w:w="107" w:type="pct"/>
            <w:vMerge/>
            <w:vAlign w:val="center"/>
          </w:tcPr>
          <w:p w14:paraId="7A7902CC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F6D3E4E" w14:textId="77777777" w:rsidR="00460217" w:rsidRPr="00A95F8C" w:rsidRDefault="00460217" w:rsidP="00460217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CFBE2EA" w14:textId="77777777" w:rsidR="00460217" w:rsidRPr="00A95F8C" w:rsidRDefault="00460217" w:rsidP="00460217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163D2E23" w14:textId="68B86989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</w:t>
            </w:r>
          </w:p>
        </w:tc>
        <w:tc>
          <w:tcPr>
            <w:tcW w:w="425" w:type="pct"/>
            <w:vAlign w:val="center"/>
          </w:tcPr>
          <w:p w14:paraId="441FA365" w14:textId="21B345D0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кровля</w:t>
            </w:r>
          </w:p>
        </w:tc>
        <w:tc>
          <w:tcPr>
            <w:tcW w:w="188" w:type="pct"/>
            <w:vAlign w:val="center"/>
          </w:tcPr>
          <w:p w14:paraId="0CCC39C1" w14:textId="21D70AE1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1.5.1</w:t>
            </w:r>
          </w:p>
        </w:tc>
        <w:tc>
          <w:tcPr>
            <w:tcW w:w="3021" w:type="pct"/>
          </w:tcPr>
          <w:p w14:paraId="11D04F59" w14:textId="3296A18A" w:rsidR="00460217" w:rsidRPr="00A95F8C" w:rsidRDefault="00460217" w:rsidP="00460217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Не допускается использовать: асбестоцементный лист, пластиковый (виниловый) сайдинг, поликарбонат, ПВХ-панели, ондулин, шифер, сланцевую кровлю, фанеру, вагонку.</w:t>
            </w:r>
          </w:p>
        </w:tc>
      </w:tr>
      <w:tr w:rsidR="00EF04B3" w:rsidRPr="00A95F8C" w14:paraId="6A5C68D8" w14:textId="77777777" w:rsidTr="00EF04B3">
        <w:trPr>
          <w:trHeight w:val="707"/>
        </w:trPr>
        <w:tc>
          <w:tcPr>
            <w:tcW w:w="107" w:type="pct"/>
            <w:vMerge/>
            <w:vAlign w:val="center"/>
          </w:tcPr>
          <w:p w14:paraId="1A796C52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F3D3D9C" w14:textId="77777777" w:rsidR="00460217" w:rsidRPr="00A95F8C" w:rsidRDefault="00460217" w:rsidP="00460217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2B716FE0" w14:textId="77777777" w:rsidR="00460217" w:rsidRPr="00A95F8C" w:rsidRDefault="00460217" w:rsidP="00460217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39DDB4EC" w14:textId="29F2BE4F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</w:t>
            </w:r>
          </w:p>
        </w:tc>
        <w:tc>
          <w:tcPr>
            <w:tcW w:w="425" w:type="pct"/>
            <w:vMerge w:val="restart"/>
            <w:vAlign w:val="center"/>
          </w:tcPr>
          <w:p w14:paraId="0972A5B1" w14:textId="6394496C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элементы входных групп</w:t>
            </w:r>
          </w:p>
        </w:tc>
        <w:tc>
          <w:tcPr>
            <w:tcW w:w="188" w:type="pct"/>
            <w:vAlign w:val="center"/>
          </w:tcPr>
          <w:p w14:paraId="0E4B369E" w14:textId="019B85E6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1.6.1</w:t>
            </w:r>
          </w:p>
        </w:tc>
        <w:tc>
          <w:tcPr>
            <w:tcW w:w="3021" w:type="pct"/>
          </w:tcPr>
          <w:p w14:paraId="767B1187" w14:textId="3BBA9F50" w:rsidR="00460217" w:rsidRPr="00A95F8C" w:rsidRDefault="00460217" w:rsidP="00460217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Не допускается использовать: пленку (в том числе самоклеящуюся), крупные фракции штукатурки «фактурная шуба» и «короед», профилированный лист, асбестоцементный лист, металлический и пластиковый (виниловый) сайдинг, поликарбонат, </w:t>
            </w:r>
            <w:proofErr w:type="spellStart"/>
            <w:r w:rsidRPr="00A95F8C">
              <w:rPr>
                <w:sz w:val="20"/>
                <w:szCs w:val="20"/>
                <w:lang w:val="ru-RU"/>
              </w:rPr>
              <w:t>стекломагнезитовые</w:t>
            </w:r>
            <w:proofErr w:type="spellEnd"/>
            <w:r w:rsidRPr="00A95F8C">
              <w:rPr>
                <w:sz w:val="20"/>
                <w:szCs w:val="20"/>
                <w:lang w:val="ru-RU"/>
              </w:rPr>
              <w:t xml:space="preserve"> листы, АМК фасадную систему.</w:t>
            </w:r>
          </w:p>
        </w:tc>
      </w:tr>
      <w:tr w:rsidR="00EF04B3" w:rsidRPr="00A95F8C" w14:paraId="05C435A0" w14:textId="77777777" w:rsidTr="00EF04B3">
        <w:trPr>
          <w:trHeight w:val="68"/>
        </w:trPr>
        <w:tc>
          <w:tcPr>
            <w:tcW w:w="107" w:type="pct"/>
            <w:vMerge/>
            <w:vAlign w:val="center"/>
          </w:tcPr>
          <w:p w14:paraId="08BAE88F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05786250" w14:textId="77777777" w:rsidR="00460217" w:rsidRPr="00A95F8C" w:rsidRDefault="00460217" w:rsidP="00460217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7660388D" w14:textId="77777777" w:rsidR="00460217" w:rsidRPr="00A95F8C" w:rsidRDefault="00460217" w:rsidP="00460217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646680D7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B69AF9E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30830F60" w14:textId="01431D05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1.6.2</w:t>
            </w:r>
          </w:p>
        </w:tc>
        <w:tc>
          <w:tcPr>
            <w:tcW w:w="3021" w:type="pct"/>
          </w:tcPr>
          <w:p w14:paraId="2EF19A96" w14:textId="61C0B287" w:rsidR="00460217" w:rsidRPr="00A95F8C" w:rsidRDefault="00460217" w:rsidP="00460217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Не допускается устройство радиальных козырьков и навесов.</w:t>
            </w:r>
          </w:p>
        </w:tc>
      </w:tr>
      <w:tr w:rsidR="00EF04B3" w:rsidRPr="00A95F8C" w14:paraId="0242B142" w14:textId="77777777" w:rsidTr="00EF04B3">
        <w:trPr>
          <w:trHeight w:val="68"/>
        </w:trPr>
        <w:tc>
          <w:tcPr>
            <w:tcW w:w="107" w:type="pct"/>
            <w:vMerge/>
            <w:vAlign w:val="center"/>
          </w:tcPr>
          <w:p w14:paraId="6AD69AD8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45FF3433" w14:textId="77777777" w:rsidR="00460217" w:rsidRPr="00A95F8C" w:rsidRDefault="00460217" w:rsidP="00460217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6A82595F" w14:textId="77777777" w:rsidR="00460217" w:rsidRPr="00A95F8C" w:rsidRDefault="00460217" w:rsidP="00460217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25AB9157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41F38BCD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3746FF1B" w14:textId="0A3C30B6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1.6.3</w:t>
            </w:r>
          </w:p>
        </w:tc>
        <w:tc>
          <w:tcPr>
            <w:tcW w:w="3021" w:type="pct"/>
          </w:tcPr>
          <w:p w14:paraId="39B57B29" w14:textId="21E1A4BC" w:rsidR="00460217" w:rsidRPr="00A95F8C" w:rsidRDefault="00460217" w:rsidP="00460217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Для лестниц, площадок, ступеней не допускается использовать: материалы с классом противоскольжения менее </w:t>
            </w:r>
            <w:r w:rsidRPr="00A95F8C">
              <w:rPr>
                <w:sz w:val="20"/>
                <w:szCs w:val="20"/>
              </w:rPr>
              <w:t>R</w:t>
            </w:r>
            <w:r w:rsidRPr="00A95F8C">
              <w:rPr>
                <w:sz w:val="20"/>
                <w:szCs w:val="20"/>
                <w:lang w:val="ru-RU"/>
              </w:rPr>
              <w:t>12, резиновую плитку.</w:t>
            </w:r>
          </w:p>
        </w:tc>
      </w:tr>
      <w:tr w:rsidR="00EF04B3" w:rsidRPr="00A95F8C" w14:paraId="023BE833" w14:textId="77777777" w:rsidTr="00EF04B3">
        <w:trPr>
          <w:trHeight w:val="68"/>
        </w:trPr>
        <w:tc>
          <w:tcPr>
            <w:tcW w:w="107" w:type="pct"/>
            <w:vMerge/>
            <w:vAlign w:val="center"/>
          </w:tcPr>
          <w:p w14:paraId="7D2CADA1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360DEF5A" w14:textId="77777777" w:rsidR="00460217" w:rsidRPr="00A95F8C" w:rsidRDefault="00460217" w:rsidP="00460217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4FA41EE5" w14:textId="77777777" w:rsidR="00460217" w:rsidRPr="00A95F8C" w:rsidRDefault="00460217" w:rsidP="00460217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Merge/>
            <w:vAlign w:val="center"/>
          </w:tcPr>
          <w:p w14:paraId="664210CE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pct"/>
            <w:vMerge/>
            <w:vAlign w:val="center"/>
          </w:tcPr>
          <w:p w14:paraId="0F8B91F8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Align w:val="center"/>
          </w:tcPr>
          <w:p w14:paraId="786B967B" w14:textId="43A50C1A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1.6.4</w:t>
            </w:r>
          </w:p>
        </w:tc>
        <w:tc>
          <w:tcPr>
            <w:tcW w:w="3021" w:type="pct"/>
          </w:tcPr>
          <w:p w14:paraId="5278E026" w14:textId="1E439FA4" w:rsidR="00460217" w:rsidRPr="00A95F8C" w:rsidRDefault="00460217" w:rsidP="00460217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</w:rPr>
            </w:pPr>
            <w:r w:rsidRPr="00A95F8C">
              <w:rPr>
                <w:sz w:val="20"/>
                <w:szCs w:val="20"/>
                <w:lang w:val="ru-RU"/>
              </w:rPr>
              <w:t>Материалы, имитирующие натуральные, должны соответствовать им по фактуре. Не допускается окраска поверхностей, облицованных натуральным камнем.</w:t>
            </w:r>
          </w:p>
        </w:tc>
      </w:tr>
      <w:tr w:rsidR="00EF04B3" w:rsidRPr="00A95F8C" w14:paraId="4438FF42" w14:textId="77777777" w:rsidTr="00EF04B3">
        <w:trPr>
          <w:trHeight w:val="68"/>
        </w:trPr>
        <w:tc>
          <w:tcPr>
            <w:tcW w:w="107" w:type="pct"/>
            <w:vMerge/>
            <w:vAlign w:val="center"/>
          </w:tcPr>
          <w:p w14:paraId="288BD819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vAlign w:val="center"/>
          </w:tcPr>
          <w:p w14:paraId="17EDF99F" w14:textId="77777777" w:rsidR="00460217" w:rsidRPr="00A95F8C" w:rsidRDefault="00460217" w:rsidP="00460217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F8E07A1" w14:textId="77777777" w:rsidR="00460217" w:rsidRPr="00A95F8C" w:rsidRDefault="00460217" w:rsidP="00460217">
            <w:pPr>
              <w:pStyle w:val="TableParagraph"/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6" w:type="pct"/>
            <w:vMerge/>
            <w:vAlign w:val="center"/>
          </w:tcPr>
          <w:p w14:paraId="26C76E2D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pct"/>
            <w:vMerge/>
            <w:vAlign w:val="center"/>
          </w:tcPr>
          <w:p w14:paraId="4BDA8126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14:paraId="18996F9D" w14:textId="6AE70D3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1.6.5</w:t>
            </w:r>
          </w:p>
        </w:tc>
        <w:tc>
          <w:tcPr>
            <w:tcW w:w="3021" w:type="pct"/>
          </w:tcPr>
          <w:p w14:paraId="515BA796" w14:textId="35019A78" w:rsidR="00460217" w:rsidRPr="00A95F8C" w:rsidRDefault="00460217" w:rsidP="00460217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Необходимо предусматривать </w:t>
            </w:r>
            <w:proofErr w:type="spellStart"/>
            <w:r w:rsidRPr="00A95F8C">
              <w:rPr>
                <w:sz w:val="20"/>
                <w:szCs w:val="20"/>
                <w:lang w:val="ru-RU"/>
              </w:rPr>
              <w:t>придверные</w:t>
            </w:r>
            <w:proofErr w:type="spellEnd"/>
            <w:r w:rsidRPr="00A95F8C">
              <w:rPr>
                <w:sz w:val="20"/>
                <w:szCs w:val="20"/>
                <w:lang w:val="ru-RU"/>
              </w:rPr>
              <w:t xml:space="preserve"> грязезащитные системы.</w:t>
            </w:r>
          </w:p>
        </w:tc>
      </w:tr>
      <w:tr w:rsidR="00EF04B3" w:rsidRPr="00A95F8C" w14:paraId="07BDFC10" w14:textId="77777777" w:rsidTr="00EF04B3">
        <w:trPr>
          <w:trHeight w:val="707"/>
        </w:trPr>
        <w:tc>
          <w:tcPr>
            <w:tcW w:w="107" w:type="pct"/>
            <w:vMerge/>
            <w:vAlign w:val="center"/>
          </w:tcPr>
          <w:p w14:paraId="7C85A098" w14:textId="77777777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7" w:type="pct"/>
            <w:vMerge/>
            <w:vAlign w:val="center"/>
          </w:tcPr>
          <w:p w14:paraId="2D6EDE6E" w14:textId="77777777" w:rsidR="00460217" w:rsidRPr="00A95F8C" w:rsidRDefault="00460217" w:rsidP="00460217">
            <w:pPr>
              <w:pStyle w:val="TableParagraph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Merge/>
            <w:vAlign w:val="center"/>
          </w:tcPr>
          <w:p w14:paraId="1157FB81" w14:textId="77777777" w:rsidR="00460217" w:rsidRPr="00A95F8C" w:rsidRDefault="00460217" w:rsidP="00460217">
            <w:pPr>
              <w:pStyle w:val="TableParagraph"/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14:paraId="775839A9" w14:textId="4C887D70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1.7</w:t>
            </w:r>
          </w:p>
        </w:tc>
        <w:tc>
          <w:tcPr>
            <w:tcW w:w="425" w:type="pct"/>
            <w:vAlign w:val="center"/>
          </w:tcPr>
          <w:p w14:paraId="0EA8F246" w14:textId="164C2DDC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ограждения</w:t>
            </w:r>
          </w:p>
        </w:tc>
        <w:tc>
          <w:tcPr>
            <w:tcW w:w="188" w:type="pct"/>
            <w:vAlign w:val="center"/>
          </w:tcPr>
          <w:p w14:paraId="02630DDF" w14:textId="7BA011FA" w:rsidR="00460217" w:rsidRPr="00A95F8C" w:rsidRDefault="00460217" w:rsidP="00460217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A95F8C">
              <w:rPr>
                <w:bCs/>
                <w:sz w:val="20"/>
                <w:szCs w:val="20"/>
                <w:lang w:val="ru-RU"/>
              </w:rPr>
              <w:t>1.7.1</w:t>
            </w:r>
          </w:p>
        </w:tc>
        <w:tc>
          <w:tcPr>
            <w:tcW w:w="3021" w:type="pct"/>
          </w:tcPr>
          <w:p w14:paraId="1B3D63D3" w14:textId="3CF2E4C0" w:rsidR="00460217" w:rsidRPr="00A95F8C" w:rsidRDefault="00460217" w:rsidP="00460217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Для ограждений балконов и парапетов не допускается использовать: профилированный лист, асбестоцементный лист, металлический и пластиковый (виниловый) сайдинг, поликарбонат, </w:t>
            </w:r>
            <w:proofErr w:type="spellStart"/>
            <w:r w:rsidRPr="00A95F8C">
              <w:rPr>
                <w:sz w:val="20"/>
                <w:szCs w:val="20"/>
                <w:lang w:val="ru-RU"/>
              </w:rPr>
              <w:t>стекломагнезитовые</w:t>
            </w:r>
            <w:proofErr w:type="spellEnd"/>
            <w:r w:rsidRPr="00A95F8C">
              <w:rPr>
                <w:sz w:val="20"/>
                <w:szCs w:val="20"/>
                <w:lang w:val="ru-RU"/>
              </w:rPr>
              <w:t xml:space="preserve"> листы, фанеру, вагонку.</w:t>
            </w:r>
          </w:p>
          <w:p w14:paraId="2D17DE75" w14:textId="1D2B50FF" w:rsidR="00460217" w:rsidRPr="00A95F8C" w:rsidRDefault="00460217" w:rsidP="00460217">
            <w:pPr>
              <w:pStyle w:val="TableParagraph"/>
              <w:ind w:firstLin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Материалы, имитирующие натуральные, должны соответствовать им по фактуре и цвету.</w:t>
            </w:r>
          </w:p>
        </w:tc>
      </w:tr>
    </w:tbl>
    <w:p w14:paraId="39AC367E" w14:textId="4FF6DA89" w:rsidR="00B72E41" w:rsidRPr="00A95F8C" w:rsidRDefault="00B72E41" w:rsidP="00B114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2A9302" w14:textId="77777777" w:rsidR="00B72E41" w:rsidRPr="00A95F8C" w:rsidRDefault="00B72E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5F8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6F68056" w14:textId="662C4EA5" w:rsidR="003E25BC" w:rsidRPr="002531F3" w:rsidRDefault="003E25BC" w:rsidP="00684657">
      <w:pPr>
        <w:pStyle w:val="a4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7"/>
          <w:lang w:eastAsia="ru-RU" w:bidi="ru-RU"/>
        </w:rPr>
      </w:pPr>
      <w:r w:rsidRPr="002531F3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 xml:space="preserve">Требования к размещению технического и инженерного оборудования на фасадах и кровлях объектов капитального </w:t>
      </w:r>
      <w:r w:rsidR="00B70275" w:rsidRPr="002531F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</w:t>
      </w:r>
      <w:r w:rsidRPr="002531F3">
        <w:rPr>
          <w:rFonts w:ascii="Times New Roman" w:eastAsia="Times New Roman" w:hAnsi="Times New Roman" w:cs="Times New Roman"/>
          <w:sz w:val="28"/>
          <w:lang w:eastAsia="ru-RU" w:bidi="ru-RU"/>
        </w:rPr>
        <w:t>стро</w:t>
      </w:r>
      <w:r w:rsidR="00B70275" w:rsidRPr="002531F3">
        <w:rPr>
          <w:rFonts w:ascii="Times New Roman" w:eastAsia="Times New Roman" w:hAnsi="Times New Roman" w:cs="Times New Roman"/>
          <w:sz w:val="28"/>
          <w:lang w:eastAsia="ru-RU" w:bidi="ru-RU"/>
        </w:rPr>
        <w:t>и</w:t>
      </w:r>
      <w:r w:rsidRPr="002531F3">
        <w:rPr>
          <w:rFonts w:ascii="Times New Roman" w:eastAsia="Times New Roman" w:hAnsi="Times New Roman" w:cs="Times New Roman"/>
          <w:sz w:val="28"/>
          <w:lang w:eastAsia="ru-RU" w:bidi="ru-RU"/>
        </w:rPr>
        <w:t>тельства</w:t>
      </w:r>
    </w:p>
    <w:p w14:paraId="7E6A5A2E" w14:textId="66A6C12C" w:rsidR="00B72E41" w:rsidRPr="00A95F8C" w:rsidRDefault="00B72E41" w:rsidP="003E25BC">
      <w:pPr>
        <w:pStyle w:val="a9"/>
        <w:spacing w:after="15"/>
        <w:ind w:right="288"/>
        <w:jc w:val="right"/>
        <w:rPr>
          <w:b w:val="0"/>
          <w:bCs/>
          <w:sz w:val="28"/>
          <w:szCs w:val="28"/>
          <w:lang w:val="ru-RU"/>
        </w:rPr>
      </w:pPr>
      <w:r w:rsidRPr="00A95F8C">
        <w:rPr>
          <w:b w:val="0"/>
          <w:bCs/>
          <w:sz w:val="28"/>
          <w:szCs w:val="28"/>
        </w:rPr>
        <w:t xml:space="preserve">Таблица </w:t>
      </w:r>
      <w:r w:rsidR="003E25BC" w:rsidRPr="00A95F8C">
        <w:rPr>
          <w:b w:val="0"/>
          <w:bCs/>
          <w:sz w:val="28"/>
          <w:szCs w:val="28"/>
          <w:lang w:val="ru-RU"/>
        </w:rPr>
        <w:t>4</w:t>
      </w:r>
    </w:p>
    <w:tbl>
      <w:tblPr>
        <w:tblStyle w:val="TableNormal"/>
        <w:tblW w:w="49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17"/>
        <w:gridCol w:w="888"/>
        <w:gridCol w:w="2127"/>
        <w:gridCol w:w="1417"/>
        <w:gridCol w:w="1006"/>
        <w:gridCol w:w="1360"/>
        <w:gridCol w:w="6793"/>
      </w:tblGrid>
      <w:tr w:rsidR="00B20E84" w:rsidRPr="00A95F8C" w14:paraId="387D4CF5" w14:textId="77777777" w:rsidTr="007F3952">
        <w:trPr>
          <w:trHeight w:val="20"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4CF8" w14:textId="77777777" w:rsidR="00694F75" w:rsidRPr="00A95F8C" w:rsidRDefault="00694F75" w:rsidP="00923ECC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A95F8C">
              <w:rPr>
                <w:b/>
                <w:bCs/>
                <w:sz w:val="18"/>
                <w:szCs w:val="18"/>
                <w:lang w:val="ru-RU"/>
              </w:rPr>
              <w:t xml:space="preserve">Наименование </w:t>
            </w:r>
          </w:p>
          <w:p w14:paraId="317BE806" w14:textId="39B4796C" w:rsidR="00694F75" w:rsidRPr="00A95F8C" w:rsidRDefault="00694F75" w:rsidP="00923EC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5F8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оборудования</w:t>
            </w:r>
          </w:p>
        </w:tc>
        <w:tc>
          <w:tcPr>
            <w:tcW w:w="294" w:type="pct"/>
            <w:tcBorders>
              <w:left w:val="single" w:sz="4" w:space="0" w:color="auto"/>
            </w:tcBorders>
            <w:vAlign w:val="center"/>
          </w:tcPr>
          <w:p w14:paraId="79810DA3" w14:textId="35DED252" w:rsidR="00694F75" w:rsidRPr="00A95F8C" w:rsidRDefault="00694F75" w:rsidP="00923ECC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A95F8C">
              <w:rPr>
                <w:b/>
                <w:bCs/>
                <w:sz w:val="18"/>
                <w:szCs w:val="18"/>
                <w:lang w:val="ru-RU"/>
              </w:rPr>
              <w:t>Код 2.1.1, 2.3, 2.5, 2.6</w:t>
            </w:r>
          </w:p>
        </w:tc>
        <w:tc>
          <w:tcPr>
            <w:tcW w:w="704" w:type="pct"/>
            <w:vAlign w:val="center"/>
          </w:tcPr>
          <w:p w14:paraId="66F50FC9" w14:textId="4AE1FACE" w:rsidR="00694F75" w:rsidRPr="00A95F8C" w:rsidRDefault="00694F75" w:rsidP="00923ECC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A95F8C">
              <w:rPr>
                <w:b/>
                <w:bCs/>
                <w:sz w:val="18"/>
                <w:szCs w:val="18"/>
                <w:lang w:val="ru-RU"/>
              </w:rPr>
              <w:t>Код 3.2.1, 3.2.4, 3.4.1, 3.4.2, 3.4.3, 3.5.1, 3.5.2, 3.6.1, 3.7.1, 3.7.2, 5.1.1, 5.1.7</w:t>
            </w:r>
          </w:p>
        </w:tc>
        <w:tc>
          <w:tcPr>
            <w:tcW w:w="469" w:type="pct"/>
            <w:vAlign w:val="center"/>
          </w:tcPr>
          <w:p w14:paraId="626B8FAC" w14:textId="0CAE9B80" w:rsidR="00694F75" w:rsidRPr="00A95F8C" w:rsidRDefault="00694F75" w:rsidP="00923ECC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A95F8C">
              <w:rPr>
                <w:b/>
                <w:bCs/>
                <w:sz w:val="18"/>
                <w:szCs w:val="18"/>
                <w:lang w:val="ru-RU"/>
              </w:rPr>
              <w:t>Код 3.3, 4.1, 4.2, 4.3, 4.4, 4.5, 4.6, 4.7, 4.8.1, 4.9.1.1, 4.10, 5.1.2</w:t>
            </w:r>
          </w:p>
        </w:tc>
        <w:tc>
          <w:tcPr>
            <w:tcW w:w="333" w:type="pct"/>
            <w:vAlign w:val="center"/>
          </w:tcPr>
          <w:p w14:paraId="176B6059" w14:textId="70C0B377" w:rsidR="00694F75" w:rsidRPr="00A95F8C" w:rsidRDefault="00694F75" w:rsidP="00923ECC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A95F8C">
              <w:rPr>
                <w:b/>
                <w:bCs/>
                <w:sz w:val="18"/>
                <w:szCs w:val="18"/>
                <w:lang w:val="ru-RU"/>
              </w:rPr>
              <w:t>Код 3.1.2, 3.2.2, 3.2.3, 3.8.1, 3.9.2</w:t>
            </w:r>
          </w:p>
        </w:tc>
        <w:tc>
          <w:tcPr>
            <w:tcW w:w="450" w:type="pct"/>
            <w:vAlign w:val="center"/>
          </w:tcPr>
          <w:p w14:paraId="0D5BF7D3" w14:textId="25CAC6FB" w:rsidR="00694F75" w:rsidRPr="00A95F8C" w:rsidRDefault="00694F75" w:rsidP="00923ECC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A95F8C">
              <w:rPr>
                <w:b/>
                <w:bCs/>
                <w:sz w:val="18"/>
                <w:szCs w:val="18"/>
                <w:lang w:val="ru-RU"/>
              </w:rPr>
              <w:t>Код 4.9, 4.9.1.3, 4.9.1.4, 2.7.1, 3.10.1, 3.10.2, 7.1.2, 7.2.2</w:t>
            </w:r>
          </w:p>
        </w:tc>
        <w:tc>
          <w:tcPr>
            <w:tcW w:w="2248" w:type="pct"/>
            <w:vAlign w:val="center"/>
          </w:tcPr>
          <w:p w14:paraId="1C3F03B1" w14:textId="29D5D0E3" w:rsidR="00694F75" w:rsidRPr="00A95F8C" w:rsidRDefault="00515FB1" w:rsidP="00923ECC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A95F8C">
              <w:rPr>
                <w:b/>
                <w:bCs/>
                <w:sz w:val="18"/>
                <w:szCs w:val="18"/>
                <w:lang w:val="ru-RU"/>
              </w:rPr>
              <w:t>Код 6.3, 6.4, 6.5, 6.6, 6.8, 6.9</w:t>
            </w:r>
          </w:p>
        </w:tc>
      </w:tr>
      <w:tr w:rsidR="00B20E84" w:rsidRPr="00A95F8C" w14:paraId="657B6077" w14:textId="77777777" w:rsidTr="007F3952">
        <w:trPr>
          <w:trHeight w:val="20"/>
          <w:tblHeader/>
        </w:trPr>
        <w:tc>
          <w:tcPr>
            <w:tcW w:w="502" w:type="pct"/>
            <w:tcBorders>
              <w:top w:val="single" w:sz="4" w:space="0" w:color="auto"/>
            </w:tcBorders>
            <w:vAlign w:val="center"/>
          </w:tcPr>
          <w:p w14:paraId="681ED6D0" w14:textId="37FCFB45" w:rsidR="00694F75" w:rsidRPr="00A95F8C" w:rsidRDefault="00694F75" w:rsidP="00923EC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A95F8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94" w:type="pct"/>
            <w:vAlign w:val="center"/>
          </w:tcPr>
          <w:p w14:paraId="0223D550" w14:textId="7F404647" w:rsidR="00694F75" w:rsidRPr="00A95F8C" w:rsidRDefault="00694F75" w:rsidP="00923ECC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A95F8C">
              <w:rPr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704" w:type="pct"/>
            <w:vAlign w:val="center"/>
          </w:tcPr>
          <w:p w14:paraId="33BB192F" w14:textId="5FD5052E" w:rsidR="00694F75" w:rsidRPr="00A95F8C" w:rsidRDefault="00694F75" w:rsidP="00923ECC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A95F8C">
              <w:rPr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469" w:type="pct"/>
            <w:vAlign w:val="center"/>
          </w:tcPr>
          <w:p w14:paraId="2BC1DF9E" w14:textId="0A34AB6D" w:rsidR="00694F75" w:rsidRPr="00A95F8C" w:rsidRDefault="00694F75" w:rsidP="00923ECC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A95F8C">
              <w:rPr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333" w:type="pct"/>
            <w:vAlign w:val="center"/>
          </w:tcPr>
          <w:p w14:paraId="47AC7C13" w14:textId="21A135CA" w:rsidR="00694F75" w:rsidRPr="00A95F8C" w:rsidRDefault="00694F75" w:rsidP="00923ECC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A95F8C">
              <w:rPr>
                <w:b/>
                <w:bCs/>
                <w:sz w:val="18"/>
                <w:szCs w:val="18"/>
                <w:lang w:val="ru-RU"/>
              </w:rPr>
              <w:t>5</w:t>
            </w:r>
          </w:p>
        </w:tc>
        <w:tc>
          <w:tcPr>
            <w:tcW w:w="450" w:type="pct"/>
            <w:vAlign w:val="center"/>
          </w:tcPr>
          <w:p w14:paraId="3F20D046" w14:textId="40993AE8" w:rsidR="00694F75" w:rsidRPr="00A95F8C" w:rsidRDefault="00694F75" w:rsidP="00923ECC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A95F8C">
              <w:rPr>
                <w:b/>
                <w:bCs/>
                <w:sz w:val="18"/>
                <w:szCs w:val="18"/>
                <w:lang w:val="ru-RU"/>
              </w:rPr>
              <w:t>6</w:t>
            </w:r>
          </w:p>
        </w:tc>
        <w:tc>
          <w:tcPr>
            <w:tcW w:w="2248" w:type="pct"/>
            <w:vAlign w:val="center"/>
          </w:tcPr>
          <w:p w14:paraId="68E2F26E" w14:textId="5175BCC8" w:rsidR="00694F75" w:rsidRPr="00A95F8C" w:rsidRDefault="00694F75" w:rsidP="00923ECC">
            <w:pPr>
              <w:pStyle w:val="TableParagraph"/>
              <w:contextualSpacing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A95F8C">
              <w:rPr>
                <w:b/>
                <w:bCs/>
                <w:sz w:val="18"/>
                <w:szCs w:val="18"/>
                <w:lang w:val="ru-RU"/>
              </w:rPr>
              <w:t>7</w:t>
            </w:r>
          </w:p>
        </w:tc>
      </w:tr>
      <w:tr w:rsidR="00B20E84" w:rsidRPr="00A95F8C" w14:paraId="3CD22B3D" w14:textId="77777777" w:rsidTr="00B20E84">
        <w:trPr>
          <w:trHeight w:val="20"/>
        </w:trPr>
        <w:tc>
          <w:tcPr>
            <w:tcW w:w="502" w:type="pct"/>
            <w:tcBorders>
              <w:top w:val="nil"/>
            </w:tcBorders>
            <w:vAlign w:val="center"/>
          </w:tcPr>
          <w:p w14:paraId="6B4121AA" w14:textId="167E6D74" w:rsidR="00B20E84" w:rsidRPr="00A95F8C" w:rsidRDefault="00B20E84" w:rsidP="00923EC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5F8C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Элементы</w:t>
            </w:r>
            <w:proofErr w:type="spellEnd"/>
            <w:r w:rsidRPr="00A95F8C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5F8C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систем</w:t>
            </w:r>
            <w:proofErr w:type="spellEnd"/>
            <w:r w:rsidRPr="00A95F8C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кондиционирования</w:t>
            </w:r>
            <w:proofErr w:type="spellEnd"/>
          </w:p>
        </w:tc>
        <w:tc>
          <w:tcPr>
            <w:tcW w:w="2250" w:type="pct"/>
            <w:gridSpan w:val="5"/>
          </w:tcPr>
          <w:p w14:paraId="053165DD" w14:textId="77777777" w:rsidR="00B20E84" w:rsidRPr="00A95F8C" w:rsidRDefault="00B20E84" w:rsidP="00B20E84">
            <w:pPr>
              <w:pStyle w:val="TableParagraph"/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Размещение элементов систем кондиционирования </w:t>
            </w:r>
            <w:r w:rsidRPr="00A95F8C">
              <w:rPr>
                <w:b/>
                <w:sz w:val="18"/>
                <w:szCs w:val="18"/>
                <w:lang w:val="ru-RU"/>
              </w:rPr>
              <w:t>запрещено</w:t>
            </w:r>
            <w:r w:rsidRPr="00A95F8C">
              <w:rPr>
                <w:sz w:val="18"/>
                <w:szCs w:val="18"/>
                <w:lang w:val="ru-RU"/>
              </w:rPr>
              <w:t>:</w:t>
            </w:r>
          </w:p>
          <w:p w14:paraId="531D7CEA" w14:textId="74C05795" w:rsidR="00B20E84" w:rsidRPr="00A95F8C" w:rsidRDefault="00B20E84" w:rsidP="00B20E84">
            <w:pPr>
              <w:pStyle w:val="TableParagraph"/>
              <w:tabs>
                <w:tab w:val="left" w:pos="218"/>
              </w:tabs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- на поверхности главных фасадов;</w:t>
            </w:r>
          </w:p>
          <w:p w14:paraId="2D4E0E9A" w14:textId="77777777" w:rsidR="00B20E84" w:rsidRPr="00A95F8C" w:rsidRDefault="00B20E84" w:rsidP="00B20E84">
            <w:pPr>
              <w:pStyle w:val="TableParagraph"/>
              <w:tabs>
                <w:tab w:val="left" w:pos="218"/>
              </w:tabs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- в оконных и дверных проемах с</w:t>
            </w:r>
            <w:r w:rsidRPr="00A95F8C">
              <w:rPr>
                <w:spacing w:val="-35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выступлением за плоскость</w:t>
            </w:r>
            <w:r w:rsidRPr="00A95F8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фасада;</w:t>
            </w:r>
          </w:p>
          <w:p w14:paraId="2692EB82" w14:textId="77777777" w:rsidR="00B20E84" w:rsidRPr="00A95F8C" w:rsidRDefault="00B20E84" w:rsidP="00B20E84">
            <w:pPr>
              <w:pStyle w:val="TableParagraph"/>
              <w:tabs>
                <w:tab w:val="left" w:pos="218"/>
              </w:tabs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pacing w:val="-3"/>
                <w:sz w:val="18"/>
                <w:szCs w:val="18"/>
                <w:lang w:val="ru-RU"/>
              </w:rPr>
              <w:t>- над пешеходными тротуарами.</w:t>
            </w:r>
          </w:p>
          <w:p w14:paraId="6D61B197" w14:textId="77777777" w:rsidR="00B20E84" w:rsidRPr="00A95F8C" w:rsidRDefault="00B20E84" w:rsidP="00B20E84">
            <w:pPr>
              <w:pStyle w:val="TableParagraph"/>
              <w:contextualSpacing/>
              <w:rPr>
                <w:sz w:val="18"/>
                <w:szCs w:val="18"/>
                <w:lang w:val="ru-RU"/>
              </w:rPr>
            </w:pPr>
          </w:p>
          <w:p w14:paraId="57E6E61D" w14:textId="77777777" w:rsidR="00B20E84" w:rsidRPr="00A95F8C" w:rsidRDefault="00B20E84" w:rsidP="00B20E84">
            <w:pPr>
              <w:pStyle w:val="TableParagraph"/>
              <w:contextualSpacing/>
              <w:rPr>
                <w:b/>
                <w:sz w:val="18"/>
                <w:szCs w:val="18"/>
                <w:lang w:val="ru-RU"/>
              </w:rPr>
            </w:pPr>
            <w:r w:rsidRPr="00A95F8C">
              <w:rPr>
                <w:b/>
                <w:sz w:val="18"/>
                <w:szCs w:val="18"/>
                <w:lang w:val="ru-RU"/>
              </w:rPr>
              <w:t>допускается:</w:t>
            </w:r>
          </w:p>
          <w:p w14:paraId="5016D4E7" w14:textId="77777777" w:rsidR="00B20E84" w:rsidRPr="00A95F8C" w:rsidRDefault="00B20E84" w:rsidP="00B20E84">
            <w:pPr>
              <w:pStyle w:val="TableParagraph"/>
              <w:tabs>
                <w:tab w:val="left" w:pos="218"/>
              </w:tabs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- на кровле объекта 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 xml:space="preserve">(крышные кондиционеры </w:t>
            </w:r>
            <w:r w:rsidRPr="00A95F8C">
              <w:rPr>
                <w:sz w:val="18"/>
                <w:szCs w:val="18"/>
                <w:lang w:val="ru-RU"/>
              </w:rPr>
              <w:t>с</w:t>
            </w:r>
            <w:r w:rsidRPr="00A95F8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 xml:space="preserve">внутренними </w:t>
            </w:r>
            <w:proofErr w:type="spellStart"/>
            <w:r w:rsidRPr="00A95F8C">
              <w:rPr>
                <w:sz w:val="18"/>
                <w:szCs w:val="18"/>
                <w:lang w:val="ru-RU"/>
              </w:rPr>
              <w:t>воздуховодными</w:t>
            </w:r>
            <w:proofErr w:type="spellEnd"/>
            <w:r w:rsidRPr="00A95F8C">
              <w:rPr>
                <w:sz w:val="18"/>
                <w:szCs w:val="18"/>
                <w:lang w:val="ru-RU"/>
              </w:rPr>
              <w:t xml:space="preserve"> каналами)</w:t>
            </w:r>
          </w:p>
          <w:p w14:paraId="16F2911D" w14:textId="3635699D" w:rsidR="00B20E84" w:rsidRPr="00A95F8C" w:rsidRDefault="00B20E84" w:rsidP="00B20E84">
            <w:pPr>
              <w:pStyle w:val="TableParagraph"/>
              <w:tabs>
                <w:tab w:val="left" w:pos="221"/>
                <w:tab w:val="left" w:pos="1204"/>
                <w:tab w:val="left" w:pos="1684"/>
              </w:tabs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- в</w:t>
            </w:r>
            <w:r w:rsidRPr="00A95F8C">
              <w:rPr>
                <w:spacing w:val="-15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нижней</w:t>
            </w:r>
            <w:r w:rsidRPr="00A95F8C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части</w:t>
            </w:r>
            <w:r w:rsidRPr="00A95F8C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 xml:space="preserve">оконных 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>проемов,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ab/>
            </w:r>
            <w:r w:rsidRPr="00A95F8C">
              <w:rPr>
                <w:sz w:val="18"/>
                <w:szCs w:val="18"/>
                <w:lang w:val="ru-RU"/>
              </w:rPr>
              <w:t xml:space="preserve">в </w:t>
            </w:r>
            <w:r w:rsidRPr="00A95F8C">
              <w:rPr>
                <w:spacing w:val="-7"/>
                <w:sz w:val="18"/>
                <w:szCs w:val="18"/>
                <w:lang w:val="ru-RU"/>
              </w:rPr>
              <w:t xml:space="preserve">окнах </w:t>
            </w:r>
            <w:r w:rsidRPr="00A95F8C">
              <w:rPr>
                <w:sz w:val="18"/>
                <w:szCs w:val="18"/>
                <w:lang w:val="ru-RU"/>
              </w:rPr>
              <w:t xml:space="preserve">подвального этажа без выхода за плоскость 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>фасада</w:t>
            </w:r>
          </w:p>
          <w:p w14:paraId="72B5CE4A" w14:textId="77777777" w:rsidR="00B20E84" w:rsidRPr="00A95F8C" w:rsidRDefault="00B20E84" w:rsidP="00B20E84">
            <w:pPr>
              <w:pStyle w:val="TableParagraph"/>
              <w:tabs>
                <w:tab w:val="left" w:pos="341"/>
              </w:tabs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- в простенках 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 xml:space="preserve">между </w:t>
            </w:r>
            <w:r w:rsidRPr="00A95F8C">
              <w:rPr>
                <w:sz w:val="18"/>
                <w:szCs w:val="18"/>
                <w:lang w:val="ru-RU"/>
              </w:rPr>
              <w:t xml:space="preserve">оконными и дверными 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>проемами</w:t>
            </w:r>
          </w:p>
          <w:p w14:paraId="43B7D509" w14:textId="77777777" w:rsidR="00B20E84" w:rsidRPr="00A95F8C" w:rsidRDefault="00B20E84" w:rsidP="00B20E84">
            <w:pPr>
              <w:pStyle w:val="TableParagraph"/>
              <w:tabs>
                <w:tab w:val="left" w:pos="439"/>
              </w:tabs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- на второстепенных фасадах,</w:t>
            </w:r>
            <w:r w:rsidRPr="00A95F8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брандмауэрах</w:t>
            </w:r>
          </w:p>
          <w:p w14:paraId="7E748053" w14:textId="77777777" w:rsidR="00B20E84" w:rsidRPr="00A95F8C" w:rsidRDefault="00B20E84" w:rsidP="00B20E84">
            <w:pPr>
              <w:pStyle w:val="TableParagraph"/>
              <w:tabs>
                <w:tab w:val="left" w:pos="274"/>
              </w:tabs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- в арочных проемах на высоте не менее 3,0 м от поверхности</w:t>
            </w:r>
            <w:r w:rsidRPr="00A95F8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земли.</w:t>
            </w:r>
          </w:p>
          <w:p w14:paraId="566BE9FC" w14:textId="77777777" w:rsidR="00B20E84" w:rsidRPr="00A95F8C" w:rsidRDefault="00B20E84" w:rsidP="00B20E84">
            <w:pPr>
              <w:pStyle w:val="TableParagraph"/>
              <w:contextualSpacing/>
              <w:rPr>
                <w:sz w:val="18"/>
                <w:szCs w:val="18"/>
                <w:lang w:val="ru-RU"/>
              </w:rPr>
            </w:pPr>
          </w:p>
          <w:p w14:paraId="04FC4FE0" w14:textId="77777777" w:rsidR="00B20E84" w:rsidRPr="00A95F8C" w:rsidRDefault="00B20E84" w:rsidP="00B20E84">
            <w:pPr>
              <w:pStyle w:val="TableParagraph"/>
              <w:tabs>
                <w:tab w:val="left" w:pos="611"/>
                <w:tab w:val="left" w:pos="1601"/>
              </w:tabs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Для</w:t>
            </w:r>
            <w:r w:rsidRPr="00A95F8C">
              <w:rPr>
                <w:sz w:val="18"/>
                <w:szCs w:val="18"/>
                <w:lang w:val="ru-RU"/>
              </w:rPr>
              <w:tab/>
              <w:t>элементов</w:t>
            </w:r>
            <w:r w:rsidRPr="00A95F8C">
              <w:rPr>
                <w:sz w:val="18"/>
                <w:szCs w:val="18"/>
                <w:lang w:val="ru-RU"/>
              </w:rPr>
              <w:tab/>
            </w:r>
            <w:r w:rsidRPr="00A95F8C">
              <w:rPr>
                <w:spacing w:val="-4"/>
                <w:sz w:val="18"/>
                <w:szCs w:val="18"/>
                <w:lang w:val="ru-RU"/>
              </w:rPr>
              <w:t xml:space="preserve">систем 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 xml:space="preserve">кондиционирования необходимо </w:t>
            </w:r>
            <w:r w:rsidRPr="00A95F8C">
              <w:rPr>
                <w:sz w:val="18"/>
                <w:szCs w:val="18"/>
                <w:lang w:val="ru-RU"/>
              </w:rPr>
              <w:t>предусматривать скрытое организованное водоотведение.</w:t>
            </w:r>
          </w:p>
          <w:p w14:paraId="5E910A5B" w14:textId="77777777" w:rsidR="00B20E84" w:rsidRPr="00A95F8C" w:rsidRDefault="00B20E84" w:rsidP="00B20E84">
            <w:pPr>
              <w:pStyle w:val="TableParagraph"/>
              <w:tabs>
                <w:tab w:val="left" w:pos="1600"/>
              </w:tabs>
              <w:contextualSpacing/>
              <w:rPr>
                <w:spacing w:val="-3"/>
                <w:sz w:val="18"/>
                <w:szCs w:val="18"/>
                <w:lang w:val="ru-RU"/>
              </w:rPr>
            </w:pPr>
          </w:p>
          <w:p w14:paraId="7D4737EC" w14:textId="77777777" w:rsidR="00B20E84" w:rsidRPr="00A95F8C" w:rsidRDefault="00B20E84" w:rsidP="00B20E84">
            <w:pPr>
              <w:pStyle w:val="TableParagraph"/>
              <w:tabs>
                <w:tab w:val="left" w:pos="1600"/>
              </w:tabs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pacing w:val="-3"/>
                <w:sz w:val="18"/>
                <w:szCs w:val="18"/>
                <w:lang w:val="ru-RU"/>
              </w:rPr>
              <w:t xml:space="preserve">Элементы систем </w:t>
            </w:r>
            <w:r w:rsidRPr="00A95F8C">
              <w:rPr>
                <w:sz w:val="18"/>
                <w:szCs w:val="18"/>
                <w:lang w:val="ru-RU"/>
              </w:rPr>
              <w:t>кондиционирования, а также антенны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должны:</w:t>
            </w:r>
          </w:p>
          <w:p w14:paraId="30394408" w14:textId="77777777" w:rsidR="00B20E84" w:rsidRPr="00A95F8C" w:rsidRDefault="00B20E84" w:rsidP="00B20E84">
            <w:pPr>
              <w:pStyle w:val="TableParagraph"/>
              <w:tabs>
                <w:tab w:val="left" w:pos="218"/>
              </w:tabs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pacing w:val="-3"/>
                <w:sz w:val="18"/>
                <w:szCs w:val="18"/>
                <w:lang w:val="ru-RU"/>
              </w:rPr>
              <w:t xml:space="preserve">- размещаться </w:t>
            </w:r>
            <w:r w:rsidRPr="00A95F8C">
              <w:rPr>
                <w:sz w:val="18"/>
                <w:szCs w:val="18"/>
                <w:lang w:val="ru-RU"/>
              </w:rPr>
              <w:t xml:space="preserve">упорядоченно, </w:t>
            </w:r>
            <w:r w:rsidRPr="00A95F8C">
              <w:rPr>
                <w:spacing w:val="-11"/>
                <w:sz w:val="18"/>
                <w:szCs w:val="18"/>
                <w:lang w:val="ru-RU"/>
              </w:rPr>
              <w:t xml:space="preserve">с </w:t>
            </w:r>
            <w:r w:rsidRPr="00A95F8C">
              <w:rPr>
                <w:sz w:val="18"/>
                <w:szCs w:val="18"/>
                <w:lang w:val="ru-RU"/>
              </w:rPr>
              <w:t>привязкой</w:t>
            </w:r>
            <w:r w:rsidRPr="00A95F8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к архитектурному решению фасада и единой композиционной (вертикальной, горизонтальной) системе осей;</w:t>
            </w:r>
          </w:p>
          <w:p w14:paraId="1FF3C4F2" w14:textId="77777777" w:rsidR="00B20E84" w:rsidRPr="00A95F8C" w:rsidRDefault="00B20E84" w:rsidP="00B20E84">
            <w:pPr>
              <w:pStyle w:val="TableParagraph"/>
              <w:tabs>
                <w:tab w:val="left" w:pos="218"/>
              </w:tabs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- размещаться с 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 xml:space="preserve">использованием </w:t>
            </w:r>
            <w:r w:rsidRPr="00A95F8C">
              <w:rPr>
                <w:sz w:val="18"/>
                <w:szCs w:val="18"/>
                <w:lang w:val="ru-RU"/>
              </w:rPr>
              <w:t>стандартных конструкций крепления и с использованием маскирующих ограждений (решеток, жалюзи, корзин);</w:t>
            </w:r>
          </w:p>
          <w:p w14:paraId="0A6C0FB8" w14:textId="3386EF22" w:rsidR="00B20E84" w:rsidRPr="00A95F8C" w:rsidRDefault="00B20E84" w:rsidP="00B20E84">
            <w:pPr>
              <w:pStyle w:val="TableParagraph"/>
              <w:tabs>
                <w:tab w:val="left" w:pos="425"/>
                <w:tab w:val="left" w:pos="1848"/>
              </w:tabs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- оснащаться кабель-каналами, скрытыми за 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 xml:space="preserve">фасадом </w:t>
            </w:r>
            <w:r w:rsidRPr="00A95F8C">
              <w:rPr>
                <w:spacing w:val="-4"/>
                <w:sz w:val="18"/>
                <w:szCs w:val="18"/>
                <w:lang w:val="ru-RU"/>
              </w:rPr>
              <w:t xml:space="preserve">или </w:t>
            </w:r>
            <w:r w:rsidRPr="00A95F8C">
              <w:rPr>
                <w:sz w:val="18"/>
                <w:szCs w:val="18"/>
                <w:lang w:val="ru-RU"/>
              </w:rPr>
              <w:t>замаскированными в тон колера соответствующей плоскости фасада</w:t>
            </w:r>
          </w:p>
          <w:p w14:paraId="15242DF6" w14:textId="6EA3C2AF" w:rsidR="00B20E84" w:rsidRPr="00A95F8C" w:rsidRDefault="00B20E84" w:rsidP="00B20E84">
            <w:pPr>
              <w:pStyle w:val="TableParagraph"/>
              <w:contextualSpacing/>
              <w:rPr>
                <w:sz w:val="18"/>
                <w:szCs w:val="18"/>
                <w:lang w:val="ru-RU"/>
              </w:rPr>
            </w:pPr>
          </w:p>
        </w:tc>
        <w:tc>
          <w:tcPr>
            <w:tcW w:w="2248" w:type="pct"/>
          </w:tcPr>
          <w:p w14:paraId="2A80FE17" w14:textId="77777777" w:rsidR="00B20E84" w:rsidRPr="00A95F8C" w:rsidRDefault="00B20E84" w:rsidP="00B20E84">
            <w:pPr>
              <w:pStyle w:val="TableParagraph"/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Размещение элементов систем кондиционирования </w:t>
            </w:r>
            <w:r w:rsidRPr="00A95F8C">
              <w:rPr>
                <w:b/>
                <w:sz w:val="18"/>
                <w:szCs w:val="18"/>
                <w:lang w:val="ru-RU"/>
              </w:rPr>
              <w:t>запрещено</w:t>
            </w:r>
            <w:r w:rsidRPr="00A95F8C">
              <w:rPr>
                <w:sz w:val="18"/>
                <w:szCs w:val="18"/>
                <w:lang w:val="ru-RU"/>
              </w:rPr>
              <w:t>:</w:t>
            </w:r>
          </w:p>
          <w:p w14:paraId="2008A9B4" w14:textId="77777777" w:rsidR="00B20E84" w:rsidRPr="00A95F8C" w:rsidRDefault="00B20E84" w:rsidP="00B20E84">
            <w:pPr>
              <w:pStyle w:val="TableParagraph"/>
              <w:numPr>
                <w:ilvl w:val="0"/>
                <w:numId w:val="39"/>
              </w:numPr>
              <w:tabs>
                <w:tab w:val="left" w:pos="215"/>
              </w:tabs>
              <w:ind w:left="0" w:firstLine="0"/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</w:rPr>
              <w:t>н</w:t>
            </w:r>
            <w:r w:rsidRPr="00A95F8C">
              <w:rPr>
                <w:sz w:val="18"/>
                <w:szCs w:val="18"/>
                <w:lang w:val="ru-RU"/>
              </w:rPr>
              <w:t>а поверхности главных фасадов;</w:t>
            </w:r>
          </w:p>
          <w:p w14:paraId="73FF08E8" w14:textId="6EC53ED7" w:rsidR="00B20E84" w:rsidRPr="00A95F8C" w:rsidRDefault="00B20E84" w:rsidP="00B20E84">
            <w:pPr>
              <w:pStyle w:val="TableParagraph"/>
              <w:numPr>
                <w:ilvl w:val="0"/>
                <w:numId w:val="39"/>
              </w:numPr>
              <w:tabs>
                <w:tab w:val="left" w:pos="215"/>
              </w:tabs>
              <w:ind w:left="0" w:firstLine="0"/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в</w:t>
            </w:r>
            <w:r w:rsidRPr="00A95F8C">
              <w:rPr>
                <w:spacing w:val="-17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оконных</w:t>
            </w:r>
            <w:r w:rsidRPr="00A95F8C">
              <w:rPr>
                <w:spacing w:val="-15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и</w:t>
            </w:r>
            <w:r w:rsidRPr="00A95F8C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дверных</w:t>
            </w:r>
            <w:r w:rsidRPr="00A95F8C">
              <w:rPr>
                <w:spacing w:val="-15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 xml:space="preserve">проемах с выступлением за плоскость 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>фасада;</w:t>
            </w:r>
          </w:p>
          <w:p w14:paraId="1A05AFEF" w14:textId="77777777" w:rsidR="00B20E84" w:rsidRPr="00A95F8C" w:rsidRDefault="00B20E84" w:rsidP="00B20E84">
            <w:pPr>
              <w:pStyle w:val="TableParagraph"/>
              <w:numPr>
                <w:ilvl w:val="0"/>
                <w:numId w:val="39"/>
              </w:numPr>
              <w:tabs>
                <w:tab w:val="left" w:pos="215"/>
              </w:tabs>
              <w:ind w:left="0" w:firstLine="0"/>
              <w:contextualSpacing/>
              <w:rPr>
                <w:sz w:val="18"/>
                <w:szCs w:val="18"/>
              </w:rPr>
            </w:pPr>
            <w:proofErr w:type="spellStart"/>
            <w:r w:rsidRPr="00A95F8C">
              <w:rPr>
                <w:spacing w:val="-3"/>
                <w:sz w:val="18"/>
                <w:szCs w:val="18"/>
              </w:rPr>
              <w:t>над</w:t>
            </w:r>
            <w:proofErr w:type="spellEnd"/>
            <w:r w:rsidRPr="00A95F8C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spacing w:val="-3"/>
                <w:sz w:val="18"/>
                <w:szCs w:val="18"/>
              </w:rPr>
              <w:t>пешеходными</w:t>
            </w:r>
            <w:proofErr w:type="spellEnd"/>
            <w:r w:rsidRPr="00A95F8C"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spacing w:val="-3"/>
                <w:sz w:val="18"/>
                <w:szCs w:val="18"/>
              </w:rPr>
              <w:t>тротуарами</w:t>
            </w:r>
            <w:proofErr w:type="spellEnd"/>
            <w:r w:rsidRPr="00A95F8C">
              <w:rPr>
                <w:spacing w:val="-3"/>
                <w:sz w:val="18"/>
                <w:szCs w:val="18"/>
              </w:rPr>
              <w:t>.</w:t>
            </w:r>
          </w:p>
          <w:p w14:paraId="673B1CD8" w14:textId="77777777" w:rsidR="00B20E84" w:rsidRPr="00A95F8C" w:rsidRDefault="00B20E84" w:rsidP="00B20E84">
            <w:pPr>
              <w:pStyle w:val="TableParagraph"/>
              <w:contextualSpacing/>
              <w:rPr>
                <w:sz w:val="18"/>
                <w:szCs w:val="18"/>
              </w:rPr>
            </w:pPr>
          </w:p>
          <w:p w14:paraId="61CE6D13" w14:textId="77777777" w:rsidR="00B20E84" w:rsidRPr="00A95F8C" w:rsidRDefault="00B20E84" w:rsidP="00B20E84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proofErr w:type="spellStart"/>
            <w:r w:rsidRPr="00A95F8C">
              <w:rPr>
                <w:b/>
                <w:sz w:val="18"/>
                <w:szCs w:val="18"/>
              </w:rPr>
              <w:t>допускается</w:t>
            </w:r>
            <w:proofErr w:type="spellEnd"/>
            <w:r w:rsidRPr="00A95F8C">
              <w:rPr>
                <w:b/>
                <w:sz w:val="18"/>
                <w:szCs w:val="18"/>
              </w:rPr>
              <w:t>:</w:t>
            </w:r>
          </w:p>
          <w:p w14:paraId="473B4D3D" w14:textId="77777777" w:rsidR="00B20E84" w:rsidRPr="00A95F8C" w:rsidRDefault="00B20E84" w:rsidP="00B20E84">
            <w:pPr>
              <w:pStyle w:val="TableParagraph"/>
              <w:numPr>
                <w:ilvl w:val="0"/>
                <w:numId w:val="39"/>
              </w:numPr>
              <w:tabs>
                <w:tab w:val="left" w:pos="215"/>
              </w:tabs>
              <w:ind w:left="0" w:firstLine="0"/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на кровле объекта</w:t>
            </w:r>
            <w:r w:rsidRPr="00A95F8C">
              <w:rPr>
                <w:spacing w:val="-17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 xml:space="preserve">(крышные кондиционеры с внутренними </w:t>
            </w:r>
            <w:proofErr w:type="spellStart"/>
            <w:r w:rsidRPr="00A95F8C">
              <w:rPr>
                <w:sz w:val="18"/>
                <w:szCs w:val="18"/>
                <w:lang w:val="ru-RU"/>
              </w:rPr>
              <w:t>воздуховодными</w:t>
            </w:r>
            <w:proofErr w:type="spellEnd"/>
            <w:r w:rsidRPr="00A95F8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каналами)</w:t>
            </w:r>
          </w:p>
          <w:p w14:paraId="490F071C" w14:textId="77777777" w:rsidR="00B20E84" w:rsidRPr="00A95F8C" w:rsidRDefault="00B20E84" w:rsidP="00B20E84">
            <w:pPr>
              <w:pStyle w:val="TableParagraph"/>
              <w:numPr>
                <w:ilvl w:val="0"/>
                <w:numId w:val="39"/>
              </w:numPr>
              <w:tabs>
                <w:tab w:val="left" w:pos="215"/>
              </w:tabs>
              <w:ind w:left="0" w:firstLine="0"/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в нижней части оконных проемов,</w:t>
            </w:r>
            <w:r w:rsidRPr="00A95F8C">
              <w:rPr>
                <w:spacing w:val="-10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в</w:t>
            </w:r>
            <w:r w:rsidRPr="00A95F8C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окнах</w:t>
            </w:r>
            <w:r w:rsidRPr="00A95F8C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подвального этажа</w:t>
            </w:r>
            <w:r w:rsidRPr="00A95F8C">
              <w:rPr>
                <w:spacing w:val="-15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без</w:t>
            </w:r>
            <w:r w:rsidRPr="00A95F8C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выхода</w:t>
            </w:r>
            <w:r w:rsidRPr="00A95F8C">
              <w:rPr>
                <w:spacing w:val="-15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за</w:t>
            </w:r>
            <w:r w:rsidRPr="00A95F8C">
              <w:rPr>
                <w:spacing w:val="-15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 xml:space="preserve">плоскость 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>фасада</w:t>
            </w:r>
          </w:p>
          <w:p w14:paraId="609090DD" w14:textId="77777777" w:rsidR="00B20E84" w:rsidRPr="00A95F8C" w:rsidRDefault="00B20E84" w:rsidP="00B20E84">
            <w:pPr>
              <w:pStyle w:val="TableParagraph"/>
              <w:numPr>
                <w:ilvl w:val="0"/>
                <w:numId w:val="39"/>
              </w:numPr>
              <w:tabs>
                <w:tab w:val="left" w:pos="215"/>
              </w:tabs>
              <w:ind w:left="0" w:firstLine="0"/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в простенках между оконными и</w:t>
            </w:r>
            <w:r w:rsidRPr="00A95F8C">
              <w:rPr>
                <w:spacing w:val="-33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 xml:space="preserve">дверными 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>проемами</w:t>
            </w:r>
          </w:p>
          <w:p w14:paraId="25126A5E" w14:textId="77777777" w:rsidR="00B20E84" w:rsidRPr="00A95F8C" w:rsidRDefault="00B20E84" w:rsidP="00B20E84">
            <w:pPr>
              <w:pStyle w:val="TableParagraph"/>
              <w:numPr>
                <w:ilvl w:val="0"/>
                <w:numId w:val="39"/>
              </w:numPr>
              <w:tabs>
                <w:tab w:val="left" w:pos="215"/>
              </w:tabs>
              <w:ind w:left="0" w:firstLine="0"/>
              <w:contextualSpacing/>
              <w:rPr>
                <w:sz w:val="18"/>
                <w:szCs w:val="18"/>
              </w:rPr>
            </w:pPr>
            <w:proofErr w:type="spellStart"/>
            <w:r w:rsidRPr="00A95F8C">
              <w:rPr>
                <w:sz w:val="18"/>
                <w:szCs w:val="18"/>
              </w:rPr>
              <w:t>на</w:t>
            </w:r>
            <w:proofErr w:type="spellEnd"/>
            <w:r w:rsidRPr="00A95F8C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spacing w:val="-3"/>
                <w:sz w:val="18"/>
                <w:szCs w:val="18"/>
              </w:rPr>
              <w:t>балконах</w:t>
            </w:r>
            <w:proofErr w:type="spellEnd"/>
          </w:p>
          <w:p w14:paraId="4E876A32" w14:textId="77777777" w:rsidR="00B20E84" w:rsidRPr="00A95F8C" w:rsidRDefault="00B20E84" w:rsidP="00B20E84">
            <w:pPr>
              <w:pStyle w:val="TableParagraph"/>
              <w:contextualSpacing/>
              <w:rPr>
                <w:sz w:val="18"/>
                <w:szCs w:val="18"/>
              </w:rPr>
            </w:pPr>
          </w:p>
          <w:p w14:paraId="25895F53" w14:textId="77777777" w:rsidR="00B20E84" w:rsidRPr="00A95F8C" w:rsidRDefault="00B20E84" w:rsidP="00B20E84">
            <w:pPr>
              <w:pStyle w:val="TableParagraph"/>
              <w:contextualSpacing/>
              <w:rPr>
                <w:sz w:val="18"/>
                <w:szCs w:val="18"/>
                <w:lang w:val="ru-RU"/>
              </w:rPr>
            </w:pPr>
          </w:p>
          <w:p w14:paraId="78AD0426" w14:textId="77777777" w:rsidR="00B20E84" w:rsidRPr="00A95F8C" w:rsidRDefault="00B20E84" w:rsidP="00B20E84">
            <w:pPr>
              <w:pStyle w:val="TableParagraph"/>
              <w:contextualSpacing/>
              <w:rPr>
                <w:sz w:val="18"/>
                <w:szCs w:val="18"/>
                <w:lang w:val="ru-RU"/>
              </w:rPr>
            </w:pPr>
          </w:p>
          <w:p w14:paraId="2FE4A2E8" w14:textId="77777777" w:rsidR="00B20E84" w:rsidRPr="00A95F8C" w:rsidRDefault="00B20E84" w:rsidP="00B20E84">
            <w:pPr>
              <w:pStyle w:val="TableParagraph"/>
              <w:contextualSpacing/>
              <w:rPr>
                <w:sz w:val="18"/>
                <w:szCs w:val="18"/>
                <w:lang w:val="ru-RU"/>
              </w:rPr>
            </w:pPr>
          </w:p>
          <w:p w14:paraId="4C742289" w14:textId="77777777" w:rsidR="00B20E84" w:rsidRPr="00A95F8C" w:rsidRDefault="00B20E84" w:rsidP="00B20E84">
            <w:pPr>
              <w:pStyle w:val="TableParagraph"/>
              <w:contextualSpacing/>
              <w:rPr>
                <w:sz w:val="18"/>
                <w:szCs w:val="18"/>
                <w:lang w:val="ru-RU"/>
              </w:rPr>
            </w:pPr>
          </w:p>
          <w:p w14:paraId="3C01D608" w14:textId="714A5A39" w:rsidR="00B20E84" w:rsidRPr="00A95F8C" w:rsidRDefault="00B20E84" w:rsidP="00B20E84">
            <w:pPr>
              <w:pStyle w:val="TableParagraph"/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Элементы систем кондиционирования, а также антенны должны:</w:t>
            </w:r>
          </w:p>
          <w:p w14:paraId="2D7CD0E4" w14:textId="6A2353E6" w:rsidR="00B20E84" w:rsidRPr="00A95F8C" w:rsidRDefault="00B20E84" w:rsidP="00B20E84">
            <w:pPr>
              <w:pStyle w:val="TableParagraph"/>
              <w:tabs>
                <w:tab w:val="left" w:pos="215"/>
              </w:tabs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- размещаться упорядоченно, с привязкой к архитектурному решению фасада и единой 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 xml:space="preserve">композиционной (вертикальной, горизонтальной) </w:t>
            </w:r>
            <w:r w:rsidRPr="00A95F8C">
              <w:rPr>
                <w:sz w:val="18"/>
                <w:szCs w:val="18"/>
                <w:lang w:val="ru-RU"/>
              </w:rPr>
              <w:t>системе</w:t>
            </w:r>
            <w:r w:rsidRPr="00A95F8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осей;</w:t>
            </w:r>
          </w:p>
          <w:p w14:paraId="67E437EB" w14:textId="7E5FC0AD" w:rsidR="00B20E84" w:rsidRPr="00A95F8C" w:rsidRDefault="00B20E84" w:rsidP="00B20E84">
            <w:pPr>
              <w:pStyle w:val="TableParagraph"/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 xml:space="preserve">- размещаться с </w:t>
            </w:r>
            <w:r w:rsidRPr="00A95F8C">
              <w:rPr>
                <w:spacing w:val="-3"/>
                <w:sz w:val="18"/>
                <w:szCs w:val="18"/>
                <w:lang w:val="ru-RU"/>
              </w:rPr>
              <w:t>использованием</w:t>
            </w:r>
            <w:r w:rsidRPr="00A95F8C">
              <w:rPr>
                <w:spacing w:val="-16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стандартных конструкций крепления и</w:t>
            </w:r>
            <w:r w:rsidRPr="00A95F8C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A95F8C">
              <w:rPr>
                <w:sz w:val="18"/>
                <w:szCs w:val="18"/>
                <w:lang w:val="ru-RU"/>
              </w:rPr>
              <w:t>с использованием маскирующих ограждений (решеток, жалюзи, корзин);</w:t>
            </w:r>
          </w:p>
          <w:p w14:paraId="2804021F" w14:textId="7BEBA831" w:rsidR="00B20E84" w:rsidRPr="00A95F8C" w:rsidRDefault="00B20E84" w:rsidP="00B20E84">
            <w:pPr>
              <w:pStyle w:val="TableParagraph"/>
              <w:contextualSpacing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- оснащаться кабель-каналами, скрытыми за фасадом или замаскированными в тон колера соответствующей плоскости фасада</w:t>
            </w:r>
          </w:p>
        </w:tc>
      </w:tr>
      <w:tr w:rsidR="00B20E84" w:rsidRPr="00A95F8C" w14:paraId="05590209" w14:textId="77777777" w:rsidTr="00B20E84">
        <w:trPr>
          <w:trHeight w:val="20"/>
        </w:trPr>
        <w:tc>
          <w:tcPr>
            <w:tcW w:w="502" w:type="pct"/>
            <w:tcBorders>
              <w:top w:val="nil"/>
            </w:tcBorders>
            <w:vAlign w:val="center"/>
          </w:tcPr>
          <w:p w14:paraId="4EC5CCAC" w14:textId="4A40DDE2" w:rsidR="00B20E84" w:rsidRPr="00A95F8C" w:rsidRDefault="00B20E84" w:rsidP="00923ECC">
            <w:pPr>
              <w:contextualSpacing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proofErr w:type="spellStart"/>
            <w:r w:rsidRPr="00A95F8C">
              <w:rPr>
                <w:rFonts w:ascii="Times New Roman" w:hAnsi="Times New Roman" w:cs="Times New Roman"/>
                <w:sz w:val="18"/>
                <w:szCs w:val="18"/>
              </w:rPr>
              <w:t>Маскирующие</w:t>
            </w:r>
            <w:proofErr w:type="spellEnd"/>
            <w:r w:rsidRPr="00A95F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5F8C">
              <w:rPr>
                <w:rFonts w:ascii="Times New Roman" w:hAnsi="Times New Roman" w:cs="Times New Roman"/>
                <w:sz w:val="18"/>
                <w:szCs w:val="18"/>
              </w:rPr>
              <w:t>ограждения</w:t>
            </w:r>
            <w:proofErr w:type="spellEnd"/>
          </w:p>
        </w:tc>
        <w:tc>
          <w:tcPr>
            <w:tcW w:w="4498" w:type="pct"/>
            <w:gridSpan w:val="6"/>
            <w:vAlign w:val="center"/>
          </w:tcPr>
          <w:p w14:paraId="56C9589A" w14:textId="4F53BE59" w:rsidR="00B20E84" w:rsidRPr="00A95F8C" w:rsidRDefault="00B20E84" w:rsidP="00923ECC">
            <w:pPr>
              <w:pStyle w:val="TableParagraph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A95F8C">
              <w:rPr>
                <w:sz w:val="18"/>
                <w:szCs w:val="18"/>
                <w:lang w:val="ru-RU"/>
              </w:rPr>
              <w:t>Должны иметь окраску, соответствующую одному из колеров элементов здания (стен, перекрытий, элементов окон, цоколя)</w:t>
            </w:r>
          </w:p>
        </w:tc>
      </w:tr>
    </w:tbl>
    <w:p w14:paraId="64FA973D" w14:textId="77777777" w:rsidR="003D1B49" w:rsidRPr="00A95F8C" w:rsidRDefault="003D1B49" w:rsidP="004915AC">
      <w:pPr>
        <w:pStyle w:val="a9"/>
        <w:ind w:firstLine="567"/>
        <w:jc w:val="left"/>
        <w:rPr>
          <w:b w:val="0"/>
          <w:bCs/>
          <w:spacing w:val="-3"/>
          <w:sz w:val="28"/>
          <w:szCs w:val="28"/>
          <w:lang w:val="ru-RU"/>
        </w:rPr>
      </w:pPr>
    </w:p>
    <w:p w14:paraId="2B440C4A" w14:textId="77777777" w:rsidR="003D1B49" w:rsidRPr="00A95F8C" w:rsidRDefault="003D1B49">
      <w:pP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x-none"/>
        </w:rPr>
      </w:pPr>
      <w:r w:rsidRPr="00A95F8C">
        <w:rPr>
          <w:rFonts w:ascii="Times New Roman" w:hAnsi="Times New Roman" w:cs="Times New Roman"/>
          <w:b/>
          <w:bCs/>
          <w:spacing w:val="-3"/>
          <w:sz w:val="28"/>
          <w:szCs w:val="28"/>
        </w:rPr>
        <w:br w:type="page"/>
      </w:r>
    </w:p>
    <w:p w14:paraId="67615EF0" w14:textId="0C306A0C" w:rsidR="00B72E41" w:rsidRPr="00A95F8C" w:rsidRDefault="00B72E41" w:rsidP="00684657">
      <w:pPr>
        <w:pStyle w:val="a9"/>
        <w:numPr>
          <w:ilvl w:val="0"/>
          <w:numId w:val="42"/>
        </w:numPr>
        <w:ind w:left="0" w:firstLine="426"/>
        <w:jc w:val="left"/>
        <w:outlineLvl w:val="0"/>
        <w:rPr>
          <w:b w:val="0"/>
          <w:bCs/>
          <w:spacing w:val="-3"/>
          <w:sz w:val="28"/>
          <w:szCs w:val="28"/>
          <w:lang w:val="ru-RU"/>
        </w:rPr>
      </w:pPr>
      <w:r w:rsidRPr="00A95F8C">
        <w:rPr>
          <w:b w:val="0"/>
          <w:bCs/>
          <w:spacing w:val="-3"/>
          <w:sz w:val="28"/>
          <w:szCs w:val="28"/>
        </w:rPr>
        <w:lastRenderedPageBreak/>
        <w:t>Требования к подсветке фасадов объектов капитального строительства</w:t>
      </w:r>
      <w:r w:rsidR="00C83D5D" w:rsidRPr="00A95F8C">
        <w:rPr>
          <w:b w:val="0"/>
          <w:bCs/>
          <w:spacing w:val="-3"/>
          <w:sz w:val="28"/>
          <w:szCs w:val="28"/>
          <w:lang w:val="ru-RU"/>
        </w:rPr>
        <w:t>.</w:t>
      </w:r>
    </w:p>
    <w:p w14:paraId="1D840976" w14:textId="454C9AED" w:rsidR="00B72E41" w:rsidRPr="00A95F8C" w:rsidRDefault="00B72E41" w:rsidP="00C83D5D">
      <w:pPr>
        <w:pStyle w:val="a9"/>
        <w:spacing w:after="16"/>
        <w:ind w:left="13320" w:right="277"/>
        <w:jc w:val="right"/>
        <w:rPr>
          <w:b w:val="0"/>
          <w:bCs/>
          <w:sz w:val="28"/>
          <w:szCs w:val="28"/>
          <w:lang w:val="ru-RU"/>
        </w:rPr>
      </w:pPr>
      <w:r w:rsidRPr="00A95F8C">
        <w:rPr>
          <w:b w:val="0"/>
          <w:bCs/>
          <w:sz w:val="28"/>
          <w:szCs w:val="28"/>
        </w:rPr>
        <w:t xml:space="preserve">Таблица </w:t>
      </w:r>
      <w:r w:rsidR="003E25BC" w:rsidRPr="00A95F8C">
        <w:rPr>
          <w:b w:val="0"/>
          <w:bCs/>
          <w:sz w:val="28"/>
          <w:szCs w:val="28"/>
          <w:lang w:val="ru-RU"/>
        </w:rPr>
        <w:t>5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6"/>
        <w:gridCol w:w="1401"/>
        <w:gridCol w:w="2553"/>
        <w:gridCol w:w="2242"/>
        <w:gridCol w:w="2066"/>
        <w:gridCol w:w="2072"/>
        <w:gridCol w:w="2656"/>
      </w:tblGrid>
      <w:tr w:rsidR="004915AC" w:rsidRPr="00A95F8C" w14:paraId="15427C61" w14:textId="77777777" w:rsidTr="004915AC">
        <w:trPr>
          <w:trHeight w:val="757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C626" w14:textId="77777777" w:rsidR="00C156CE" w:rsidRPr="00A95F8C" w:rsidRDefault="00C156CE" w:rsidP="00923EC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r w:rsidRPr="00A9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  <w:t xml:space="preserve">Наименование </w:t>
            </w:r>
          </w:p>
          <w:p w14:paraId="3C66A10F" w14:textId="1F37E340" w:rsidR="00923ECC" w:rsidRPr="00A95F8C" w:rsidRDefault="00C156CE" w:rsidP="00923EC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  <w:t>параметра</w:t>
            </w:r>
          </w:p>
        </w:tc>
        <w:tc>
          <w:tcPr>
            <w:tcW w:w="463" w:type="pct"/>
            <w:tcBorders>
              <w:left w:val="single" w:sz="4" w:space="0" w:color="auto"/>
            </w:tcBorders>
            <w:vAlign w:val="center"/>
          </w:tcPr>
          <w:p w14:paraId="483D7F5C" w14:textId="59DDF509" w:rsidR="00923ECC" w:rsidRPr="00A95F8C" w:rsidRDefault="00923ECC" w:rsidP="00923ECC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Код 2.1.1, 2.3, 2.5, 2.6</w:t>
            </w:r>
          </w:p>
        </w:tc>
        <w:tc>
          <w:tcPr>
            <w:tcW w:w="844" w:type="pct"/>
            <w:vAlign w:val="center"/>
          </w:tcPr>
          <w:p w14:paraId="43734206" w14:textId="77777777" w:rsidR="00923ECC" w:rsidRPr="00A95F8C" w:rsidRDefault="00923ECC" w:rsidP="00923ECC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 xml:space="preserve">Код 3.2.1, 3.2.4, 3.4.1, 3.4.2, 3.4.3, 3.5.1, 3.5.2,   </w:t>
            </w:r>
          </w:p>
          <w:p w14:paraId="7A4BCE20" w14:textId="37B8BFF0" w:rsidR="00923ECC" w:rsidRPr="00A95F8C" w:rsidRDefault="00923ECC" w:rsidP="00923ECC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3.6.1, 3.7.1, 3.7.2, 5.1.1, 5.1.7</w:t>
            </w:r>
          </w:p>
        </w:tc>
        <w:tc>
          <w:tcPr>
            <w:tcW w:w="741" w:type="pct"/>
            <w:vAlign w:val="center"/>
          </w:tcPr>
          <w:p w14:paraId="492F9C6F" w14:textId="61A9F929" w:rsidR="00923ECC" w:rsidRPr="00A95F8C" w:rsidRDefault="00923ECC" w:rsidP="00923ECC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Код 3.3, 4.1, 4.2, 4.3, 4.4, 4.5, 4.6, 4.7, 4.8.1, 4.9.1.1, 4.10, 5.1.2</w:t>
            </w:r>
          </w:p>
        </w:tc>
        <w:tc>
          <w:tcPr>
            <w:tcW w:w="683" w:type="pct"/>
            <w:vAlign w:val="center"/>
          </w:tcPr>
          <w:p w14:paraId="54153812" w14:textId="37BEA5EE" w:rsidR="00923ECC" w:rsidRPr="00A95F8C" w:rsidRDefault="00923ECC" w:rsidP="00923ECC">
            <w:pPr>
              <w:pStyle w:val="TableParagraph"/>
              <w:spacing w:before="6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Код 3.1.2, 3.2.2, 3.2.3, 3.8.1, 3.9.2</w:t>
            </w:r>
          </w:p>
        </w:tc>
        <w:tc>
          <w:tcPr>
            <w:tcW w:w="685" w:type="pct"/>
            <w:vAlign w:val="center"/>
          </w:tcPr>
          <w:p w14:paraId="4D14E008" w14:textId="50018EEF" w:rsidR="00923ECC" w:rsidRPr="00A95F8C" w:rsidRDefault="00923ECC" w:rsidP="00923ECC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Код 4.9, 4.9.1.3, 4.9.1.4, 2.7.1, 3.10.1, 3.10.2, 7.1.2, 7.2.2</w:t>
            </w:r>
          </w:p>
        </w:tc>
        <w:tc>
          <w:tcPr>
            <w:tcW w:w="878" w:type="pct"/>
            <w:vAlign w:val="center"/>
          </w:tcPr>
          <w:p w14:paraId="34E37669" w14:textId="2193E399" w:rsidR="00923ECC" w:rsidRPr="00A95F8C" w:rsidRDefault="00923ECC" w:rsidP="00923ECC">
            <w:pPr>
              <w:pStyle w:val="TableParagraph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95F8C">
              <w:rPr>
                <w:b/>
                <w:bCs/>
                <w:sz w:val="20"/>
                <w:szCs w:val="20"/>
                <w:lang w:val="ru-RU"/>
              </w:rPr>
              <w:t>Код 6.3, 6.4, 6.5, 6.6, 6.8, 6.9</w:t>
            </w:r>
          </w:p>
        </w:tc>
      </w:tr>
      <w:tr w:rsidR="00B72E41" w:rsidRPr="00A95F8C" w14:paraId="5DF2DF44" w14:textId="77777777" w:rsidTr="00A95F8C">
        <w:trPr>
          <w:trHeight w:val="1036"/>
        </w:trPr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14:paraId="32AA4DBC" w14:textId="77777777" w:rsidR="00B72E41" w:rsidRPr="00A95F8C" w:rsidRDefault="00B72E41" w:rsidP="00C83D5D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A95F8C">
              <w:rPr>
                <w:sz w:val="20"/>
                <w:szCs w:val="20"/>
              </w:rPr>
              <w:t>Архитектурная</w:t>
            </w:r>
            <w:proofErr w:type="spellEnd"/>
            <w:r w:rsidRPr="00A95F8C">
              <w:rPr>
                <w:sz w:val="20"/>
                <w:szCs w:val="20"/>
              </w:rPr>
              <w:t xml:space="preserve"> </w:t>
            </w:r>
            <w:proofErr w:type="spellStart"/>
            <w:r w:rsidRPr="00A95F8C">
              <w:rPr>
                <w:sz w:val="20"/>
                <w:szCs w:val="20"/>
              </w:rPr>
              <w:t>подсветка</w:t>
            </w:r>
            <w:proofErr w:type="spellEnd"/>
          </w:p>
        </w:tc>
        <w:tc>
          <w:tcPr>
            <w:tcW w:w="3416" w:type="pct"/>
            <w:gridSpan w:val="5"/>
            <w:vAlign w:val="center"/>
          </w:tcPr>
          <w:p w14:paraId="4A74FD7D" w14:textId="77777777" w:rsidR="00B72E41" w:rsidRPr="00A95F8C" w:rsidRDefault="00B72E41" w:rsidP="00C83D5D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Подсветка фасада не должна иметь активного мерцания. Запрещено использовать подсветку </w:t>
            </w:r>
            <w:r w:rsidRPr="00A95F8C">
              <w:rPr>
                <w:sz w:val="20"/>
                <w:szCs w:val="20"/>
              </w:rPr>
              <w:t>RGB</w:t>
            </w:r>
            <w:r w:rsidRPr="00A95F8C">
              <w:rPr>
                <w:sz w:val="20"/>
                <w:szCs w:val="20"/>
                <w:lang w:val="ru-RU"/>
              </w:rPr>
              <w:t xml:space="preserve"> формата</w:t>
            </w:r>
          </w:p>
          <w:p w14:paraId="052D763C" w14:textId="77777777" w:rsidR="00B72E41" w:rsidRPr="00A95F8C" w:rsidRDefault="00B72E41" w:rsidP="00C83D5D">
            <w:pPr>
              <w:pStyle w:val="TableParagraph"/>
              <w:spacing w:before="8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  <w:p w14:paraId="3C1D9CC3" w14:textId="77777777" w:rsidR="00B72E41" w:rsidRPr="00A95F8C" w:rsidRDefault="00B72E41" w:rsidP="00C83D5D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Необходимо использовать кабеля подсветки скрытого монтажа.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88D2D28" w14:textId="25439A6C" w:rsidR="00B72E41" w:rsidRPr="00A95F8C" w:rsidRDefault="00B72E41" w:rsidP="00C83D5D">
            <w:pPr>
              <w:pStyle w:val="TableParagraph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>Подсветка фасада не</w:t>
            </w:r>
            <w:r w:rsidR="00C83D5D" w:rsidRPr="00A95F8C">
              <w:rPr>
                <w:sz w:val="20"/>
                <w:szCs w:val="20"/>
                <w:lang w:val="ru-RU"/>
              </w:rPr>
              <w:t xml:space="preserve"> </w:t>
            </w:r>
            <w:r w:rsidRPr="00A95F8C">
              <w:rPr>
                <w:sz w:val="20"/>
                <w:szCs w:val="20"/>
                <w:lang w:val="ru-RU"/>
              </w:rPr>
              <w:t>должна иметь активного мерцания.</w:t>
            </w:r>
          </w:p>
          <w:p w14:paraId="4B0A1C77" w14:textId="77777777" w:rsidR="00B72E41" w:rsidRPr="00A95F8C" w:rsidRDefault="00B72E41" w:rsidP="00C83D5D">
            <w:pPr>
              <w:pStyle w:val="TableParagraph"/>
              <w:spacing w:before="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95F8C">
              <w:rPr>
                <w:sz w:val="20"/>
                <w:szCs w:val="20"/>
                <w:lang w:val="ru-RU"/>
              </w:rPr>
              <w:t xml:space="preserve">Запрещено использовать подсветку </w:t>
            </w:r>
            <w:r w:rsidRPr="00A95F8C">
              <w:rPr>
                <w:sz w:val="20"/>
                <w:szCs w:val="20"/>
              </w:rPr>
              <w:t>RGB</w:t>
            </w:r>
            <w:r w:rsidRPr="00A95F8C">
              <w:rPr>
                <w:sz w:val="20"/>
                <w:szCs w:val="20"/>
                <w:lang w:val="ru-RU"/>
              </w:rPr>
              <w:t xml:space="preserve"> формата</w:t>
            </w:r>
          </w:p>
        </w:tc>
      </w:tr>
    </w:tbl>
    <w:p w14:paraId="588A62A3" w14:textId="77777777" w:rsidR="00217898" w:rsidRPr="00A95F8C" w:rsidRDefault="00217898" w:rsidP="00B1148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17898" w:rsidRPr="00A95F8C" w:rsidSect="007831CE">
      <w:pgSz w:w="16838" w:h="11906" w:orient="landscape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E73B" w14:textId="77777777" w:rsidR="00697BD3" w:rsidRDefault="00697BD3">
      <w:pPr>
        <w:spacing w:after="0" w:line="240" w:lineRule="auto"/>
      </w:pPr>
      <w:r>
        <w:separator/>
      </w:r>
    </w:p>
  </w:endnote>
  <w:endnote w:type="continuationSeparator" w:id="0">
    <w:p w14:paraId="67BA1F50" w14:textId="77777777" w:rsidR="00697BD3" w:rsidRDefault="0069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1C78" w14:textId="77777777" w:rsidR="00697BD3" w:rsidRDefault="00697BD3">
      <w:pPr>
        <w:spacing w:after="0" w:line="240" w:lineRule="auto"/>
      </w:pPr>
      <w:r>
        <w:separator/>
      </w:r>
    </w:p>
  </w:footnote>
  <w:footnote w:type="continuationSeparator" w:id="0">
    <w:p w14:paraId="42448647" w14:textId="77777777" w:rsidR="00697BD3" w:rsidRDefault="0069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569770"/>
      <w:docPartObj>
        <w:docPartGallery w:val="Page Numbers (Top of Page)"/>
        <w:docPartUnique/>
      </w:docPartObj>
    </w:sdtPr>
    <w:sdtContent>
      <w:p w14:paraId="44D03CA8" w14:textId="47D91C74" w:rsidR="00FC18C1" w:rsidRDefault="00FC18C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7180E7" w14:textId="77777777" w:rsidR="00FC18C1" w:rsidRDefault="00FC18C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D66"/>
    <w:multiLevelType w:val="hybridMultilevel"/>
    <w:tmpl w:val="24AC489A"/>
    <w:lvl w:ilvl="0" w:tplc="DCEA755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1053CF"/>
    <w:multiLevelType w:val="hybridMultilevel"/>
    <w:tmpl w:val="E976DF28"/>
    <w:lvl w:ilvl="0" w:tplc="A2DEA714">
      <w:start w:val="1"/>
      <w:numFmt w:val="decimal"/>
      <w:lvlText w:val="%1."/>
      <w:lvlJc w:val="left"/>
      <w:pPr>
        <w:ind w:left="10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9DC5892">
      <w:numFmt w:val="bullet"/>
      <w:lvlText w:val="•"/>
      <w:lvlJc w:val="left"/>
      <w:pPr>
        <w:ind w:left="1116" w:hanging="288"/>
      </w:pPr>
      <w:rPr>
        <w:rFonts w:hint="default"/>
        <w:lang w:val="ru-RU" w:eastAsia="ru-RU" w:bidi="ru-RU"/>
      </w:rPr>
    </w:lvl>
    <w:lvl w:ilvl="2" w:tplc="4148BEFE">
      <w:numFmt w:val="bullet"/>
      <w:lvlText w:val="•"/>
      <w:lvlJc w:val="left"/>
      <w:pPr>
        <w:ind w:left="2132" w:hanging="288"/>
      </w:pPr>
      <w:rPr>
        <w:rFonts w:hint="default"/>
        <w:lang w:val="ru-RU" w:eastAsia="ru-RU" w:bidi="ru-RU"/>
      </w:rPr>
    </w:lvl>
    <w:lvl w:ilvl="3" w:tplc="AF68D4D0">
      <w:numFmt w:val="bullet"/>
      <w:lvlText w:val="•"/>
      <w:lvlJc w:val="left"/>
      <w:pPr>
        <w:ind w:left="3148" w:hanging="288"/>
      </w:pPr>
      <w:rPr>
        <w:rFonts w:hint="default"/>
        <w:lang w:val="ru-RU" w:eastAsia="ru-RU" w:bidi="ru-RU"/>
      </w:rPr>
    </w:lvl>
    <w:lvl w:ilvl="4" w:tplc="A8460592">
      <w:numFmt w:val="bullet"/>
      <w:lvlText w:val="•"/>
      <w:lvlJc w:val="left"/>
      <w:pPr>
        <w:ind w:left="4164" w:hanging="288"/>
      </w:pPr>
      <w:rPr>
        <w:rFonts w:hint="default"/>
        <w:lang w:val="ru-RU" w:eastAsia="ru-RU" w:bidi="ru-RU"/>
      </w:rPr>
    </w:lvl>
    <w:lvl w:ilvl="5" w:tplc="0D7005C0">
      <w:numFmt w:val="bullet"/>
      <w:lvlText w:val="•"/>
      <w:lvlJc w:val="left"/>
      <w:pPr>
        <w:ind w:left="5180" w:hanging="288"/>
      </w:pPr>
      <w:rPr>
        <w:rFonts w:hint="default"/>
        <w:lang w:val="ru-RU" w:eastAsia="ru-RU" w:bidi="ru-RU"/>
      </w:rPr>
    </w:lvl>
    <w:lvl w:ilvl="6" w:tplc="D32CC9B6">
      <w:numFmt w:val="bullet"/>
      <w:lvlText w:val="•"/>
      <w:lvlJc w:val="left"/>
      <w:pPr>
        <w:ind w:left="6196" w:hanging="288"/>
      </w:pPr>
      <w:rPr>
        <w:rFonts w:hint="default"/>
        <w:lang w:val="ru-RU" w:eastAsia="ru-RU" w:bidi="ru-RU"/>
      </w:rPr>
    </w:lvl>
    <w:lvl w:ilvl="7" w:tplc="F5C8BA06">
      <w:numFmt w:val="bullet"/>
      <w:lvlText w:val="•"/>
      <w:lvlJc w:val="left"/>
      <w:pPr>
        <w:ind w:left="7212" w:hanging="288"/>
      </w:pPr>
      <w:rPr>
        <w:rFonts w:hint="default"/>
        <w:lang w:val="ru-RU" w:eastAsia="ru-RU" w:bidi="ru-RU"/>
      </w:rPr>
    </w:lvl>
    <w:lvl w:ilvl="8" w:tplc="2D0A461C">
      <w:numFmt w:val="bullet"/>
      <w:lvlText w:val="•"/>
      <w:lvlJc w:val="left"/>
      <w:pPr>
        <w:ind w:left="8228" w:hanging="288"/>
      </w:pPr>
      <w:rPr>
        <w:rFonts w:hint="default"/>
        <w:lang w:val="ru-RU" w:eastAsia="ru-RU" w:bidi="ru-RU"/>
      </w:rPr>
    </w:lvl>
  </w:abstractNum>
  <w:abstractNum w:abstractNumId="2" w15:restartNumberingAfterBreak="0">
    <w:nsid w:val="09813813"/>
    <w:multiLevelType w:val="hybridMultilevel"/>
    <w:tmpl w:val="EE6C41DC"/>
    <w:lvl w:ilvl="0" w:tplc="63DEAC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93F4A"/>
    <w:multiLevelType w:val="hybridMultilevel"/>
    <w:tmpl w:val="E088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2D84"/>
    <w:multiLevelType w:val="multilevel"/>
    <w:tmpl w:val="95F8CFC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EE21C8"/>
    <w:multiLevelType w:val="hybridMultilevel"/>
    <w:tmpl w:val="54106BD4"/>
    <w:lvl w:ilvl="0" w:tplc="029670CE">
      <w:numFmt w:val="bullet"/>
      <w:lvlText w:val="-"/>
      <w:lvlJc w:val="left"/>
      <w:pPr>
        <w:ind w:left="114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ru-RU" w:bidi="ru-RU"/>
      </w:rPr>
    </w:lvl>
    <w:lvl w:ilvl="1" w:tplc="03A41364">
      <w:numFmt w:val="bullet"/>
      <w:lvlText w:val="•"/>
      <w:lvlJc w:val="left"/>
      <w:pPr>
        <w:ind w:left="330" w:hanging="104"/>
      </w:pPr>
      <w:rPr>
        <w:rFonts w:hint="default"/>
        <w:lang w:val="ru-RU" w:eastAsia="ru-RU" w:bidi="ru-RU"/>
      </w:rPr>
    </w:lvl>
    <w:lvl w:ilvl="2" w:tplc="3A4CE07A">
      <w:numFmt w:val="bullet"/>
      <w:lvlText w:val="•"/>
      <w:lvlJc w:val="left"/>
      <w:pPr>
        <w:ind w:left="541" w:hanging="104"/>
      </w:pPr>
      <w:rPr>
        <w:rFonts w:hint="default"/>
        <w:lang w:val="ru-RU" w:eastAsia="ru-RU" w:bidi="ru-RU"/>
      </w:rPr>
    </w:lvl>
    <w:lvl w:ilvl="3" w:tplc="34FC0886">
      <w:numFmt w:val="bullet"/>
      <w:lvlText w:val="•"/>
      <w:lvlJc w:val="left"/>
      <w:pPr>
        <w:ind w:left="751" w:hanging="104"/>
      </w:pPr>
      <w:rPr>
        <w:rFonts w:hint="default"/>
        <w:lang w:val="ru-RU" w:eastAsia="ru-RU" w:bidi="ru-RU"/>
      </w:rPr>
    </w:lvl>
    <w:lvl w:ilvl="4" w:tplc="4A66A000">
      <w:numFmt w:val="bullet"/>
      <w:lvlText w:val="•"/>
      <w:lvlJc w:val="left"/>
      <w:pPr>
        <w:ind w:left="962" w:hanging="104"/>
      </w:pPr>
      <w:rPr>
        <w:rFonts w:hint="default"/>
        <w:lang w:val="ru-RU" w:eastAsia="ru-RU" w:bidi="ru-RU"/>
      </w:rPr>
    </w:lvl>
    <w:lvl w:ilvl="5" w:tplc="AD92625A">
      <w:numFmt w:val="bullet"/>
      <w:lvlText w:val="•"/>
      <w:lvlJc w:val="left"/>
      <w:pPr>
        <w:ind w:left="1172" w:hanging="104"/>
      </w:pPr>
      <w:rPr>
        <w:rFonts w:hint="default"/>
        <w:lang w:val="ru-RU" w:eastAsia="ru-RU" w:bidi="ru-RU"/>
      </w:rPr>
    </w:lvl>
    <w:lvl w:ilvl="6" w:tplc="A6F0B58E">
      <w:numFmt w:val="bullet"/>
      <w:lvlText w:val="•"/>
      <w:lvlJc w:val="left"/>
      <w:pPr>
        <w:ind w:left="1383" w:hanging="104"/>
      </w:pPr>
      <w:rPr>
        <w:rFonts w:hint="default"/>
        <w:lang w:val="ru-RU" w:eastAsia="ru-RU" w:bidi="ru-RU"/>
      </w:rPr>
    </w:lvl>
    <w:lvl w:ilvl="7" w:tplc="8334D914">
      <w:numFmt w:val="bullet"/>
      <w:lvlText w:val="•"/>
      <w:lvlJc w:val="left"/>
      <w:pPr>
        <w:ind w:left="1593" w:hanging="104"/>
      </w:pPr>
      <w:rPr>
        <w:rFonts w:hint="default"/>
        <w:lang w:val="ru-RU" w:eastAsia="ru-RU" w:bidi="ru-RU"/>
      </w:rPr>
    </w:lvl>
    <w:lvl w:ilvl="8" w:tplc="5A84D9B2">
      <w:numFmt w:val="bullet"/>
      <w:lvlText w:val="•"/>
      <w:lvlJc w:val="left"/>
      <w:pPr>
        <w:ind w:left="1804" w:hanging="104"/>
      </w:pPr>
      <w:rPr>
        <w:rFonts w:hint="default"/>
        <w:lang w:val="ru-RU" w:eastAsia="ru-RU" w:bidi="ru-RU"/>
      </w:rPr>
    </w:lvl>
  </w:abstractNum>
  <w:abstractNum w:abstractNumId="6" w15:restartNumberingAfterBreak="0">
    <w:nsid w:val="18C32BD8"/>
    <w:multiLevelType w:val="multilevel"/>
    <w:tmpl w:val="8AB8474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325673"/>
    <w:multiLevelType w:val="hybridMultilevel"/>
    <w:tmpl w:val="92460D8C"/>
    <w:lvl w:ilvl="0" w:tplc="37680838">
      <w:start w:val="1"/>
      <w:numFmt w:val="decimal"/>
      <w:lvlText w:val="%1.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A3A6DF8">
      <w:numFmt w:val="bullet"/>
      <w:lvlText w:val="•"/>
      <w:lvlJc w:val="left"/>
      <w:pPr>
        <w:ind w:left="1116" w:hanging="329"/>
      </w:pPr>
      <w:rPr>
        <w:rFonts w:hint="default"/>
        <w:lang w:val="ru-RU" w:eastAsia="ru-RU" w:bidi="ru-RU"/>
      </w:rPr>
    </w:lvl>
    <w:lvl w:ilvl="2" w:tplc="330A6E38">
      <w:numFmt w:val="bullet"/>
      <w:lvlText w:val="•"/>
      <w:lvlJc w:val="left"/>
      <w:pPr>
        <w:ind w:left="2132" w:hanging="329"/>
      </w:pPr>
      <w:rPr>
        <w:rFonts w:hint="default"/>
        <w:lang w:val="ru-RU" w:eastAsia="ru-RU" w:bidi="ru-RU"/>
      </w:rPr>
    </w:lvl>
    <w:lvl w:ilvl="3" w:tplc="B54A6A66">
      <w:numFmt w:val="bullet"/>
      <w:lvlText w:val="•"/>
      <w:lvlJc w:val="left"/>
      <w:pPr>
        <w:ind w:left="3148" w:hanging="329"/>
      </w:pPr>
      <w:rPr>
        <w:rFonts w:hint="default"/>
        <w:lang w:val="ru-RU" w:eastAsia="ru-RU" w:bidi="ru-RU"/>
      </w:rPr>
    </w:lvl>
    <w:lvl w:ilvl="4" w:tplc="39ECA1FE">
      <w:numFmt w:val="bullet"/>
      <w:lvlText w:val="•"/>
      <w:lvlJc w:val="left"/>
      <w:pPr>
        <w:ind w:left="4164" w:hanging="329"/>
      </w:pPr>
      <w:rPr>
        <w:rFonts w:hint="default"/>
        <w:lang w:val="ru-RU" w:eastAsia="ru-RU" w:bidi="ru-RU"/>
      </w:rPr>
    </w:lvl>
    <w:lvl w:ilvl="5" w:tplc="2534A9E2">
      <w:numFmt w:val="bullet"/>
      <w:lvlText w:val="•"/>
      <w:lvlJc w:val="left"/>
      <w:pPr>
        <w:ind w:left="5180" w:hanging="329"/>
      </w:pPr>
      <w:rPr>
        <w:rFonts w:hint="default"/>
        <w:lang w:val="ru-RU" w:eastAsia="ru-RU" w:bidi="ru-RU"/>
      </w:rPr>
    </w:lvl>
    <w:lvl w:ilvl="6" w:tplc="C17A0256">
      <w:numFmt w:val="bullet"/>
      <w:lvlText w:val="•"/>
      <w:lvlJc w:val="left"/>
      <w:pPr>
        <w:ind w:left="6196" w:hanging="329"/>
      </w:pPr>
      <w:rPr>
        <w:rFonts w:hint="default"/>
        <w:lang w:val="ru-RU" w:eastAsia="ru-RU" w:bidi="ru-RU"/>
      </w:rPr>
    </w:lvl>
    <w:lvl w:ilvl="7" w:tplc="EF589E74">
      <w:numFmt w:val="bullet"/>
      <w:lvlText w:val="•"/>
      <w:lvlJc w:val="left"/>
      <w:pPr>
        <w:ind w:left="7212" w:hanging="329"/>
      </w:pPr>
      <w:rPr>
        <w:rFonts w:hint="default"/>
        <w:lang w:val="ru-RU" w:eastAsia="ru-RU" w:bidi="ru-RU"/>
      </w:rPr>
    </w:lvl>
    <w:lvl w:ilvl="8" w:tplc="66F40962">
      <w:numFmt w:val="bullet"/>
      <w:lvlText w:val="•"/>
      <w:lvlJc w:val="left"/>
      <w:pPr>
        <w:ind w:left="8228" w:hanging="329"/>
      </w:pPr>
      <w:rPr>
        <w:rFonts w:hint="default"/>
        <w:lang w:val="ru-RU" w:eastAsia="ru-RU" w:bidi="ru-RU"/>
      </w:rPr>
    </w:lvl>
  </w:abstractNum>
  <w:abstractNum w:abstractNumId="8" w15:restartNumberingAfterBreak="0">
    <w:nsid w:val="1DC1267C"/>
    <w:multiLevelType w:val="multilevel"/>
    <w:tmpl w:val="87B0D300"/>
    <w:lvl w:ilvl="0">
      <w:start w:val="2"/>
      <w:numFmt w:val="decimal"/>
      <w:lvlText w:val="%1"/>
      <w:lvlJc w:val="left"/>
      <w:pPr>
        <w:ind w:left="69" w:hanging="212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69" w:hanging="212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ru-RU" w:eastAsia="ru-RU" w:bidi="ru-RU"/>
      </w:rPr>
    </w:lvl>
    <w:lvl w:ilvl="2">
      <w:numFmt w:val="bullet"/>
      <w:lvlText w:val="•"/>
      <w:lvlJc w:val="left"/>
      <w:pPr>
        <w:ind w:left="438" w:hanging="21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27" w:hanging="2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816" w:hanging="2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005" w:hanging="2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194" w:hanging="2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383" w:hanging="2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572" w:hanging="212"/>
      </w:pPr>
      <w:rPr>
        <w:rFonts w:hint="default"/>
        <w:lang w:val="ru-RU" w:eastAsia="ru-RU" w:bidi="ru-RU"/>
      </w:rPr>
    </w:lvl>
  </w:abstractNum>
  <w:abstractNum w:abstractNumId="9" w15:restartNumberingAfterBreak="0">
    <w:nsid w:val="206A4559"/>
    <w:multiLevelType w:val="multilevel"/>
    <w:tmpl w:val="7AF6A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" w:hanging="1440"/>
      </w:pPr>
      <w:rPr>
        <w:rFonts w:hint="default"/>
      </w:rPr>
    </w:lvl>
  </w:abstractNum>
  <w:abstractNum w:abstractNumId="10" w15:restartNumberingAfterBreak="0">
    <w:nsid w:val="25352DF1"/>
    <w:multiLevelType w:val="hybridMultilevel"/>
    <w:tmpl w:val="6526C9BE"/>
    <w:lvl w:ilvl="0" w:tplc="1E96C82A">
      <w:start w:val="1"/>
      <w:numFmt w:val="decimal"/>
      <w:lvlText w:val="%1)"/>
      <w:lvlJc w:val="left"/>
      <w:pPr>
        <w:ind w:left="10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7A74F6">
      <w:numFmt w:val="bullet"/>
      <w:lvlText w:val="•"/>
      <w:lvlJc w:val="left"/>
      <w:pPr>
        <w:ind w:left="1116" w:hanging="317"/>
      </w:pPr>
      <w:rPr>
        <w:rFonts w:hint="default"/>
        <w:lang w:val="ru-RU" w:eastAsia="ru-RU" w:bidi="ru-RU"/>
      </w:rPr>
    </w:lvl>
    <w:lvl w:ilvl="2" w:tplc="9B58F8BE">
      <w:numFmt w:val="bullet"/>
      <w:lvlText w:val="•"/>
      <w:lvlJc w:val="left"/>
      <w:pPr>
        <w:ind w:left="2132" w:hanging="317"/>
      </w:pPr>
      <w:rPr>
        <w:rFonts w:hint="default"/>
        <w:lang w:val="ru-RU" w:eastAsia="ru-RU" w:bidi="ru-RU"/>
      </w:rPr>
    </w:lvl>
    <w:lvl w:ilvl="3" w:tplc="2470517C">
      <w:numFmt w:val="bullet"/>
      <w:lvlText w:val="•"/>
      <w:lvlJc w:val="left"/>
      <w:pPr>
        <w:ind w:left="3148" w:hanging="317"/>
      </w:pPr>
      <w:rPr>
        <w:rFonts w:hint="default"/>
        <w:lang w:val="ru-RU" w:eastAsia="ru-RU" w:bidi="ru-RU"/>
      </w:rPr>
    </w:lvl>
    <w:lvl w:ilvl="4" w:tplc="7E506640">
      <w:numFmt w:val="bullet"/>
      <w:lvlText w:val="•"/>
      <w:lvlJc w:val="left"/>
      <w:pPr>
        <w:ind w:left="4164" w:hanging="317"/>
      </w:pPr>
      <w:rPr>
        <w:rFonts w:hint="default"/>
        <w:lang w:val="ru-RU" w:eastAsia="ru-RU" w:bidi="ru-RU"/>
      </w:rPr>
    </w:lvl>
    <w:lvl w:ilvl="5" w:tplc="31447596">
      <w:numFmt w:val="bullet"/>
      <w:lvlText w:val="•"/>
      <w:lvlJc w:val="left"/>
      <w:pPr>
        <w:ind w:left="5180" w:hanging="317"/>
      </w:pPr>
      <w:rPr>
        <w:rFonts w:hint="default"/>
        <w:lang w:val="ru-RU" w:eastAsia="ru-RU" w:bidi="ru-RU"/>
      </w:rPr>
    </w:lvl>
    <w:lvl w:ilvl="6" w:tplc="90881546">
      <w:numFmt w:val="bullet"/>
      <w:lvlText w:val="•"/>
      <w:lvlJc w:val="left"/>
      <w:pPr>
        <w:ind w:left="6196" w:hanging="317"/>
      </w:pPr>
      <w:rPr>
        <w:rFonts w:hint="default"/>
        <w:lang w:val="ru-RU" w:eastAsia="ru-RU" w:bidi="ru-RU"/>
      </w:rPr>
    </w:lvl>
    <w:lvl w:ilvl="7" w:tplc="9A96E81E">
      <w:numFmt w:val="bullet"/>
      <w:lvlText w:val="•"/>
      <w:lvlJc w:val="left"/>
      <w:pPr>
        <w:ind w:left="7212" w:hanging="317"/>
      </w:pPr>
      <w:rPr>
        <w:rFonts w:hint="default"/>
        <w:lang w:val="ru-RU" w:eastAsia="ru-RU" w:bidi="ru-RU"/>
      </w:rPr>
    </w:lvl>
    <w:lvl w:ilvl="8" w:tplc="6A3AB7AE">
      <w:numFmt w:val="bullet"/>
      <w:lvlText w:val="•"/>
      <w:lvlJc w:val="left"/>
      <w:pPr>
        <w:ind w:left="8228" w:hanging="317"/>
      </w:pPr>
      <w:rPr>
        <w:rFonts w:hint="default"/>
        <w:lang w:val="ru-RU" w:eastAsia="ru-RU" w:bidi="ru-RU"/>
      </w:rPr>
    </w:lvl>
  </w:abstractNum>
  <w:abstractNum w:abstractNumId="11" w15:restartNumberingAfterBreak="0">
    <w:nsid w:val="25847178"/>
    <w:multiLevelType w:val="hybridMultilevel"/>
    <w:tmpl w:val="A78AC9EA"/>
    <w:lvl w:ilvl="0" w:tplc="A4CC8F60">
      <w:numFmt w:val="bullet"/>
      <w:lvlText w:val="-"/>
      <w:lvlJc w:val="left"/>
      <w:pPr>
        <w:ind w:left="1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916F4D2">
      <w:numFmt w:val="bullet"/>
      <w:lvlText w:val="•"/>
      <w:lvlJc w:val="left"/>
      <w:pPr>
        <w:ind w:left="1116" w:hanging="341"/>
      </w:pPr>
      <w:rPr>
        <w:rFonts w:hint="default"/>
        <w:lang w:val="ru-RU" w:eastAsia="ru-RU" w:bidi="ru-RU"/>
      </w:rPr>
    </w:lvl>
    <w:lvl w:ilvl="2" w:tplc="D4FA0440">
      <w:numFmt w:val="bullet"/>
      <w:lvlText w:val="•"/>
      <w:lvlJc w:val="left"/>
      <w:pPr>
        <w:ind w:left="2132" w:hanging="341"/>
      </w:pPr>
      <w:rPr>
        <w:rFonts w:hint="default"/>
        <w:lang w:val="ru-RU" w:eastAsia="ru-RU" w:bidi="ru-RU"/>
      </w:rPr>
    </w:lvl>
    <w:lvl w:ilvl="3" w:tplc="82BA838A">
      <w:numFmt w:val="bullet"/>
      <w:lvlText w:val="•"/>
      <w:lvlJc w:val="left"/>
      <w:pPr>
        <w:ind w:left="3148" w:hanging="341"/>
      </w:pPr>
      <w:rPr>
        <w:rFonts w:hint="default"/>
        <w:lang w:val="ru-RU" w:eastAsia="ru-RU" w:bidi="ru-RU"/>
      </w:rPr>
    </w:lvl>
    <w:lvl w:ilvl="4" w:tplc="C3841D74">
      <w:numFmt w:val="bullet"/>
      <w:lvlText w:val="•"/>
      <w:lvlJc w:val="left"/>
      <w:pPr>
        <w:ind w:left="4164" w:hanging="341"/>
      </w:pPr>
      <w:rPr>
        <w:rFonts w:hint="default"/>
        <w:lang w:val="ru-RU" w:eastAsia="ru-RU" w:bidi="ru-RU"/>
      </w:rPr>
    </w:lvl>
    <w:lvl w:ilvl="5" w:tplc="73C0EF96">
      <w:numFmt w:val="bullet"/>
      <w:lvlText w:val="•"/>
      <w:lvlJc w:val="left"/>
      <w:pPr>
        <w:ind w:left="5180" w:hanging="341"/>
      </w:pPr>
      <w:rPr>
        <w:rFonts w:hint="default"/>
        <w:lang w:val="ru-RU" w:eastAsia="ru-RU" w:bidi="ru-RU"/>
      </w:rPr>
    </w:lvl>
    <w:lvl w:ilvl="6" w:tplc="D982D37E">
      <w:numFmt w:val="bullet"/>
      <w:lvlText w:val="•"/>
      <w:lvlJc w:val="left"/>
      <w:pPr>
        <w:ind w:left="6196" w:hanging="341"/>
      </w:pPr>
      <w:rPr>
        <w:rFonts w:hint="default"/>
        <w:lang w:val="ru-RU" w:eastAsia="ru-RU" w:bidi="ru-RU"/>
      </w:rPr>
    </w:lvl>
    <w:lvl w:ilvl="7" w:tplc="3A22BB54">
      <w:numFmt w:val="bullet"/>
      <w:lvlText w:val="•"/>
      <w:lvlJc w:val="left"/>
      <w:pPr>
        <w:ind w:left="7212" w:hanging="341"/>
      </w:pPr>
      <w:rPr>
        <w:rFonts w:hint="default"/>
        <w:lang w:val="ru-RU" w:eastAsia="ru-RU" w:bidi="ru-RU"/>
      </w:rPr>
    </w:lvl>
    <w:lvl w:ilvl="8" w:tplc="0B700A6E">
      <w:numFmt w:val="bullet"/>
      <w:lvlText w:val="•"/>
      <w:lvlJc w:val="left"/>
      <w:pPr>
        <w:ind w:left="8228" w:hanging="341"/>
      </w:pPr>
      <w:rPr>
        <w:rFonts w:hint="default"/>
        <w:lang w:val="ru-RU" w:eastAsia="ru-RU" w:bidi="ru-RU"/>
      </w:rPr>
    </w:lvl>
  </w:abstractNum>
  <w:abstractNum w:abstractNumId="12" w15:restartNumberingAfterBreak="0">
    <w:nsid w:val="26E14E80"/>
    <w:multiLevelType w:val="hybridMultilevel"/>
    <w:tmpl w:val="7878194C"/>
    <w:lvl w:ilvl="0" w:tplc="D70C9D20">
      <w:numFmt w:val="bullet"/>
      <w:lvlText w:val="-"/>
      <w:lvlJc w:val="left"/>
      <w:pPr>
        <w:ind w:left="114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ru-RU" w:bidi="ru-RU"/>
      </w:rPr>
    </w:lvl>
    <w:lvl w:ilvl="1" w:tplc="3EACC23E">
      <w:numFmt w:val="bullet"/>
      <w:lvlText w:val="•"/>
      <w:lvlJc w:val="left"/>
      <w:pPr>
        <w:ind w:left="330" w:hanging="104"/>
      </w:pPr>
      <w:rPr>
        <w:rFonts w:hint="default"/>
        <w:lang w:val="ru-RU" w:eastAsia="ru-RU" w:bidi="ru-RU"/>
      </w:rPr>
    </w:lvl>
    <w:lvl w:ilvl="2" w:tplc="4A40FEE2">
      <w:numFmt w:val="bullet"/>
      <w:lvlText w:val="•"/>
      <w:lvlJc w:val="left"/>
      <w:pPr>
        <w:ind w:left="541" w:hanging="104"/>
      </w:pPr>
      <w:rPr>
        <w:rFonts w:hint="default"/>
        <w:lang w:val="ru-RU" w:eastAsia="ru-RU" w:bidi="ru-RU"/>
      </w:rPr>
    </w:lvl>
    <w:lvl w:ilvl="3" w:tplc="B88434B6">
      <w:numFmt w:val="bullet"/>
      <w:lvlText w:val="•"/>
      <w:lvlJc w:val="left"/>
      <w:pPr>
        <w:ind w:left="751" w:hanging="104"/>
      </w:pPr>
      <w:rPr>
        <w:rFonts w:hint="default"/>
        <w:lang w:val="ru-RU" w:eastAsia="ru-RU" w:bidi="ru-RU"/>
      </w:rPr>
    </w:lvl>
    <w:lvl w:ilvl="4" w:tplc="9B28DA24">
      <w:numFmt w:val="bullet"/>
      <w:lvlText w:val="•"/>
      <w:lvlJc w:val="left"/>
      <w:pPr>
        <w:ind w:left="962" w:hanging="104"/>
      </w:pPr>
      <w:rPr>
        <w:rFonts w:hint="default"/>
        <w:lang w:val="ru-RU" w:eastAsia="ru-RU" w:bidi="ru-RU"/>
      </w:rPr>
    </w:lvl>
    <w:lvl w:ilvl="5" w:tplc="37484A44">
      <w:numFmt w:val="bullet"/>
      <w:lvlText w:val="•"/>
      <w:lvlJc w:val="left"/>
      <w:pPr>
        <w:ind w:left="1172" w:hanging="104"/>
      </w:pPr>
      <w:rPr>
        <w:rFonts w:hint="default"/>
        <w:lang w:val="ru-RU" w:eastAsia="ru-RU" w:bidi="ru-RU"/>
      </w:rPr>
    </w:lvl>
    <w:lvl w:ilvl="6" w:tplc="6CB61D0E">
      <w:numFmt w:val="bullet"/>
      <w:lvlText w:val="•"/>
      <w:lvlJc w:val="left"/>
      <w:pPr>
        <w:ind w:left="1383" w:hanging="104"/>
      </w:pPr>
      <w:rPr>
        <w:rFonts w:hint="default"/>
        <w:lang w:val="ru-RU" w:eastAsia="ru-RU" w:bidi="ru-RU"/>
      </w:rPr>
    </w:lvl>
    <w:lvl w:ilvl="7" w:tplc="152CC11E">
      <w:numFmt w:val="bullet"/>
      <w:lvlText w:val="•"/>
      <w:lvlJc w:val="left"/>
      <w:pPr>
        <w:ind w:left="1593" w:hanging="104"/>
      </w:pPr>
      <w:rPr>
        <w:rFonts w:hint="default"/>
        <w:lang w:val="ru-RU" w:eastAsia="ru-RU" w:bidi="ru-RU"/>
      </w:rPr>
    </w:lvl>
    <w:lvl w:ilvl="8" w:tplc="46D60526">
      <w:numFmt w:val="bullet"/>
      <w:lvlText w:val="•"/>
      <w:lvlJc w:val="left"/>
      <w:pPr>
        <w:ind w:left="1804" w:hanging="104"/>
      </w:pPr>
      <w:rPr>
        <w:rFonts w:hint="default"/>
        <w:lang w:val="ru-RU" w:eastAsia="ru-RU" w:bidi="ru-RU"/>
      </w:rPr>
    </w:lvl>
  </w:abstractNum>
  <w:abstractNum w:abstractNumId="13" w15:restartNumberingAfterBreak="0">
    <w:nsid w:val="28B606A0"/>
    <w:multiLevelType w:val="hybridMultilevel"/>
    <w:tmpl w:val="D550E890"/>
    <w:lvl w:ilvl="0" w:tplc="F37A4B2C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47471"/>
    <w:multiLevelType w:val="hybridMultilevel"/>
    <w:tmpl w:val="CBA05DB8"/>
    <w:lvl w:ilvl="0" w:tplc="DD4C6284">
      <w:numFmt w:val="bullet"/>
      <w:lvlText w:val="-"/>
      <w:lvlJc w:val="left"/>
      <w:pPr>
        <w:ind w:left="112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ru-RU" w:bidi="ru-RU"/>
      </w:rPr>
    </w:lvl>
    <w:lvl w:ilvl="1" w:tplc="C8FE4ACE">
      <w:numFmt w:val="bullet"/>
      <w:lvlText w:val="•"/>
      <w:lvlJc w:val="left"/>
      <w:pPr>
        <w:ind w:left="858" w:hanging="104"/>
      </w:pPr>
      <w:rPr>
        <w:rFonts w:hint="default"/>
        <w:lang w:val="ru-RU" w:eastAsia="ru-RU" w:bidi="ru-RU"/>
      </w:rPr>
    </w:lvl>
    <w:lvl w:ilvl="2" w:tplc="28B8804E">
      <w:numFmt w:val="bullet"/>
      <w:lvlText w:val="•"/>
      <w:lvlJc w:val="left"/>
      <w:pPr>
        <w:ind w:left="1597" w:hanging="104"/>
      </w:pPr>
      <w:rPr>
        <w:rFonts w:hint="default"/>
        <w:lang w:val="ru-RU" w:eastAsia="ru-RU" w:bidi="ru-RU"/>
      </w:rPr>
    </w:lvl>
    <w:lvl w:ilvl="3" w:tplc="B38ED2E2">
      <w:numFmt w:val="bullet"/>
      <w:lvlText w:val="•"/>
      <w:lvlJc w:val="left"/>
      <w:pPr>
        <w:ind w:left="2335" w:hanging="104"/>
      </w:pPr>
      <w:rPr>
        <w:rFonts w:hint="default"/>
        <w:lang w:val="ru-RU" w:eastAsia="ru-RU" w:bidi="ru-RU"/>
      </w:rPr>
    </w:lvl>
    <w:lvl w:ilvl="4" w:tplc="E8968968">
      <w:numFmt w:val="bullet"/>
      <w:lvlText w:val="•"/>
      <w:lvlJc w:val="left"/>
      <w:pPr>
        <w:ind w:left="3074" w:hanging="104"/>
      </w:pPr>
      <w:rPr>
        <w:rFonts w:hint="default"/>
        <w:lang w:val="ru-RU" w:eastAsia="ru-RU" w:bidi="ru-RU"/>
      </w:rPr>
    </w:lvl>
    <w:lvl w:ilvl="5" w:tplc="CE447AD2">
      <w:numFmt w:val="bullet"/>
      <w:lvlText w:val="•"/>
      <w:lvlJc w:val="left"/>
      <w:pPr>
        <w:ind w:left="3813" w:hanging="104"/>
      </w:pPr>
      <w:rPr>
        <w:rFonts w:hint="default"/>
        <w:lang w:val="ru-RU" w:eastAsia="ru-RU" w:bidi="ru-RU"/>
      </w:rPr>
    </w:lvl>
    <w:lvl w:ilvl="6" w:tplc="2C506C74">
      <w:numFmt w:val="bullet"/>
      <w:lvlText w:val="•"/>
      <w:lvlJc w:val="left"/>
      <w:pPr>
        <w:ind w:left="4551" w:hanging="104"/>
      </w:pPr>
      <w:rPr>
        <w:rFonts w:hint="default"/>
        <w:lang w:val="ru-RU" w:eastAsia="ru-RU" w:bidi="ru-RU"/>
      </w:rPr>
    </w:lvl>
    <w:lvl w:ilvl="7" w:tplc="1C3C8146">
      <w:numFmt w:val="bullet"/>
      <w:lvlText w:val="•"/>
      <w:lvlJc w:val="left"/>
      <w:pPr>
        <w:ind w:left="5290" w:hanging="104"/>
      </w:pPr>
      <w:rPr>
        <w:rFonts w:hint="default"/>
        <w:lang w:val="ru-RU" w:eastAsia="ru-RU" w:bidi="ru-RU"/>
      </w:rPr>
    </w:lvl>
    <w:lvl w:ilvl="8" w:tplc="CF1038B6">
      <w:numFmt w:val="bullet"/>
      <w:lvlText w:val="•"/>
      <w:lvlJc w:val="left"/>
      <w:pPr>
        <w:ind w:left="6028" w:hanging="104"/>
      </w:pPr>
      <w:rPr>
        <w:rFonts w:hint="default"/>
        <w:lang w:val="ru-RU" w:eastAsia="ru-RU" w:bidi="ru-RU"/>
      </w:rPr>
    </w:lvl>
  </w:abstractNum>
  <w:abstractNum w:abstractNumId="15" w15:restartNumberingAfterBreak="0">
    <w:nsid w:val="2D251D5C"/>
    <w:multiLevelType w:val="hybridMultilevel"/>
    <w:tmpl w:val="29088928"/>
    <w:lvl w:ilvl="0" w:tplc="4334AA40">
      <w:start w:val="1"/>
      <w:numFmt w:val="decimal"/>
      <w:lvlText w:val="%1."/>
      <w:lvlJc w:val="left"/>
      <w:pPr>
        <w:ind w:left="10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DD4ED24">
      <w:numFmt w:val="bullet"/>
      <w:lvlText w:val="•"/>
      <w:lvlJc w:val="left"/>
      <w:pPr>
        <w:ind w:left="1116" w:hanging="264"/>
      </w:pPr>
      <w:rPr>
        <w:rFonts w:hint="default"/>
        <w:lang w:val="ru-RU" w:eastAsia="ru-RU" w:bidi="ru-RU"/>
      </w:rPr>
    </w:lvl>
    <w:lvl w:ilvl="2" w:tplc="2F5E8B38">
      <w:numFmt w:val="bullet"/>
      <w:lvlText w:val="•"/>
      <w:lvlJc w:val="left"/>
      <w:pPr>
        <w:ind w:left="2132" w:hanging="264"/>
      </w:pPr>
      <w:rPr>
        <w:rFonts w:hint="default"/>
        <w:lang w:val="ru-RU" w:eastAsia="ru-RU" w:bidi="ru-RU"/>
      </w:rPr>
    </w:lvl>
    <w:lvl w:ilvl="3" w:tplc="834C8390">
      <w:numFmt w:val="bullet"/>
      <w:lvlText w:val="•"/>
      <w:lvlJc w:val="left"/>
      <w:pPr>
        <w:ind w:left="3148" w:hanging="264"/>
      </w:pPr>
      <w:rPr>
        <w:rFonts w:hint="default"/>
        <w:lang w:val="ru-RU" w:eastAsia="ru-RU" w:bidi="ru-RU"/>
      </w:rPr>
    </w:lvl>
    <w:lvl w:ilvl="4" w:tplc="907A1174">
      <w:numFmt w:val="bullet"/>
      <w:lvlText w:val="•"/>
      <w:lvlJc w:val="left"/>
      <w:pPr>
        <w:ind w:left="4164" w:hanging="264"/>
      </w:pPr>
      <w:rPr>
        <w:rFonts w:hint="default"/>
        <w:lang w:val="ru-RU" w:eastAsia="ru-RU" w:bidi="ru-RU"/>
      </w:rPr>
    </w:lvl>
    <w:lvl w:ilvl="5" w:tplc="053C2252">
      <w:numFmt w:val="bullet"/>
      <w:lvlText w:val="•"/>
      <w:lvlJc w:val="left"/>
      <w:pPr>
        <w:ind w:left="5180" w:hanging="264"/>
      </w:pPr>
      <w:rPr>
        <w:rFonts w:hint="default"/>
        <w:lang w:val="ru-RU" w:eastAsia="ru-RU" w:bidi="ru-RU"/>
      </w:rPr>
    </w:lvl>
    <w:lvl w:ilvl="6" w:tplc="E91A1A7A">
      <w:numFmt w:val="bullet"/>
      <w:lvlText w:val="•"/>
      <w:lvlJc w:val="left"/>
      <w:pPr>
        <w:ind w:left="6196" w:hanging="264"/>
      </w:pPr>
      <w:rPr>
        <w:rFonts w:hint="default"/>
        <w:lang w:val="ru-RU" w:eastAsia="ru-RU" w:bidi="ru-RU"/>
      </w:rPr>
    </w:lvl>
    <w:lvl w:ilvl="7" w:tplc="2D2A0F3E">
      <w:numFmt w:val="bullet"/>
      <w:lvlText w:val="•"/>
      <w:lvlJc w:val="left"/>
      <w:pPr>
        <w:ind w:left="7212" w:hanging="264"/>
      </w:pPr>
      <w:rPr>
        <w:rFonts w:hint="default"/>
        <w:lang w:val="ru-RU" w:eastAsia="ru-RU" w:bidi="ru-RU"/>
      </w:rPr>
    </w:lvl>
    <w:lvl w:ilvl="8" w:tplc="0B60E02E">
      <w:numFmt w:val="bullet"/>
      <w:lvlText w:val="•"/>
      <w:lvlJc w:val="left"/>
      <w:pPr>
        <w:ind w:left="8228" w:hanging="264"/>
      </w:pPr>
      <w:rPr>
        <w:rFonts w:hint="default"/>
        <w:lang w:val="ru-RU" w:eastAsia="ru-RU" w:bidi="ru-RU"/>
      </w:rPr>
    </w:lvl>
  </w:abstractNum>
  <w:abstractNum w:abstractNumId="16" w15:restartNumberingAfterBreak="0">
    <w:nsid w:val="2D443EE8"/>
    <w:multiLevelType w:val="hybridMultilevel"/>
    <w:tmpl w:val="2F52B440"/>
    <w:lvl w:ilvl="0" w:tplc="75863B58">
      <w:start w:val="1"/>
      <w:numFmt w:val="decimal"/>
      <w:lvlText w:val="%1."/>
      <w:lvlJc w:val="left"/>
      <w:pPr>
        <w:ind w:left="102" w:hanging="31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0A6402C">
      <w:numFmt w:val="bullet"/>
      <w:lvlText w:val="-"/>
      <w:lvlJc w:val="left"/>
      <w:pPr>
        <w:ind w:left="10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26BEB798">
      <w:numFmt w:val="bullet"/>
      <w:lvlText w:val="•"/>
      <w:lvlJc w:val="left"/>
      <w:pPr>
        <w:ind w:left="2132" w:hanging="298"/>
      </w:pPr>
      <w:rPr>
        <w:rFonts w:hint="default"/>
        <w:lang w:val="ru-RU" w:eastAsia="ru-RU" w:bidi="ru-RU"/>
      </w:rPr>
    </w:lvl>
    <w:lvl w:ilvl="3" w:tplc="CDAA7332">
      <w:numFmt w:val="bullet"/>
      <w:lvlText w:val="•"/>
      <w:lvlJc w:val="left"/>
      <w:pPr>
        <w:ind w:left="3148" w:hanging="298"/>
      </w:pPr>
      <w:rPr>
        <w:rFonts w:hint="default"/>
        <w:lang w:val="ru-RU" w:eastAsia="ru-RU" w:bidi="ru-RU"/>
      </w:rPr>
    </w:lvl>
    <w:lvl w:ilvl="4" w:tplc="C1AA4470">
      <w:numFmt w:val="bullet"/>
      <w:lvlText w:val="•"/>
      <w:lvlJc w:val="left"/>
      <w:pPr>
        <w:ind w:left="4164" w:hanging="298"/>
      </w:pPr>
      <w:rPr>
        <w:rFonts w:hint="default"/>
        <w:lang w:val="ru-RU" w:eastAsia="ru-RU" w:bidi="ru-RU"/>
      </w:rPr>
    </w:lvl>
    <w:lvl w:ilvl="5" w:tplc="D7883EAA">
      <w:numFmt w:val="bullet"/>
      <w:lvlText w:val="•"/>
      <w:lvlJc w:val="left"/>
      <w:pPr>
        <w:ind w:left="5180" w:hanging="298"/>
      </w:pPr>
      <w:rPr>
        <w:rFonts w:hint="default"/>
        <w:lang w:val="ru-RU" w:eastAsia="ru-RU" w:bidi="ru-RU"/>
      </w:rPr>
    </w:lvl>
    <w:lvl w:ilvl="6" w:tplc="51046484">
      <w:numFmt w:val="bullet"/>
      <w:lvlText w:val="•"/>
      <w:lvlJc w:val="left"/>
      <w:pPr>
        <w:ind w:left="6196" w:hanging="298"/>
      </w:pPr>
      <w:rPr>
        <w:rFonts w:hint="default"/>
        <w:lang w:val="ru-RU" w:eastAsia="ru-RU" w:bidi="ru-RU"/>
      </w:rPr>
    </w:lvl>
    <w:lvl w:ilvl="7" w:tplc="AA98FB28">
      <w:numFmt w:val="bullet"/>
      <w:lvlText w:val="•"/>
      <w:lvlJc w:val="left"/>
      <w:pPr>
        <w:ind w:left="7212" w:hanging="298"/>
      </w:pPr>
      <w:rPr>
        <w:rFonts w:hint="default"/>
        <w:lang w:val="ru-RU" w:eastAsia="ru-RU" w:bidi="ru-RU"/>
      </w:rPr>
    </w:lvl>
    <w:lvl w:ilvl="8" w:tplc="C8447484">
      <w:numFmt w:val="bullet"/>
      <w:lvlText w:val="•"/>
      <w:lvlJc w:val="left"/>
      <w:pPr>
        <w:ind w:left="8228" w:hanging="298"/>
      </w:pPr>
      <w:rPr>
        <w:rFonts w:hint="default"/>
        <w:lang w:val="ru-RU" w:eastAsia="ru-RU" w:bidi="ru-RU"/>
      </w:rPr>
    </w:lvl>
  </w:abstractNum>
  <w:abstractNum w:abstractNumId="17" w15:restartNumberingAfterBreak="0">
    <w:nsid w:val="30014EAB"/>
    <w:multiLevelType w:val="hybridMultilevel"/>
    <w:tmpl w:val="BD3C1C40"/>
    <w:lvl w:ilvl="0" w:tplc="D690DE9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0385B"/>
    <w:multiLevelType w:val="multilevel"/>
    <w:tmpl w:val="8BBC34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440"/>
      </w:pPr>
      <w:rPr>
        <w:rFonts w:hint="default"/>
      </w:rPr>
    </w:lvl>
  </w:abstractNum>
  <w:abstractNum w:abstractNumId="19" w15:restartNumberingAfterBreak="0">
    <w:nsid w:val="3C2924C2"/>
    <w:multiLevelType w:val="hybridMultilevel"/>
    <w:tmpl w:val="D31C7180"/>
    <w:lvl w:ilvl="0" w:tplc="F37A4B2C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F6FCA"/>
    <w:multiLevelType w:val="hybridMultilevel"/>
    <w:tmpl w:val="B40A57E0"/>
    <w:lvl w:ilvl="0" w:tplc="AC06030A">
      <w:start w:val="1"/>
      <w:numFmt w:val="decimal"/>
      <w:lvlText w:val="%1."/>
      <w:lvlJc w:val="left"/>
      <w:pPr>
        <w:ind w:left="102" w:hanging="33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500BACA">
      <w:numFmt w:val="bullet"/>
      <w:lvlText w:val="•"/>
      <w:lvlJc w:val="left"/>
      <w:pPr>
        <w:ind w:left="1116" w:hanging="331"/>
      </w:pPr>
      <w:rPr>
        <w:rFonts w:hint="default"/>
        <w:lang w:val="ru-RU" w:eastAsia="ru-RU" w:bidi="ru-RU"/>
      </w:rPr>
    </w:lvl>
    <w:lvl w:ilvl="2" w:tplc="66C2B964">
      <w:numFmt w:val="bullet"/>
      <w:lvlText w:val="•"/>
      <w:lvlJc w:val="left"/>
      <w:pPr>
        <w:ind w:left="2132" w:hanging="331"/>
      </w:pPr>
      <w:rPr>
        <w:rFonts w:hint="default"/>
        <w:lang w:val="ru-RU" w:eastAsia="ru-RU" w:bidi="ru-RU"/>
      </w:rPr>
    </w:lvl>
    <w:lvl w:ilvl="3" w:tplc="C2D4EB7C">
      <w:numFmt w:val="bullet"/>
      <w:lvlText w:val="•"/>
      <w:lvlJc w:val="left"/>
      <w:pPr>
        <w:ind w:left="3148" w:hanging="331"/>
      </w:pPr>
      <w:rPr>
        <w:rFonts w:hint="default"/>
        <w:lang w:val="ru-RU" w:eastAsia="ru-RU" w:bidi="ru-RU"/>
      </w:rPr>
    </w:lvl>
    <w:lvl w:ilvl="4" w:tplc="793A47DE">
      <w:numFmt w:val="bullet"/>
      <w:lvlText w:val="•"/>
      <w:lvlJc w:val="left"/>
      <w:pPr>
        <w:ind w:left="4164" w:hanging="331"/>
      </w:pPr>
      <w:rPr>
        <w:rFonts w:hint="default"/>
        <w:lang w:val="ru-RU" w:eastAsia="ru-RU" w:bidi="ru-RU"/>
      </w:rPr>
    </w:lvl>
    <w:lvl w:ilvl="5" w:tplc="8C02A6B2">
      <w:numFmt w:val="bullet"/>
      <w:lvlText w:val="•"/>
      <w:lvlJc w:val="left"/>
      <w:pPr>
        <w:ind w:left="5180" w:hanging="331"/>
      </w:pPr>
      <w:rPr>
        <w:rFonts w:hint="default"/>
        <w:lang w:val="ru-RU" w:eastAsia="ru-RU" w:bidi="ru-RU"/>
      </w:rPr>
    </w:lvl>
    <w:lvl w:ilvl="6" w:tplc="A378BD34">
      <w:numFmt w:val="bullet"/>
      <w:lvlText w:val="•"/>
      <w:lvlJc w:val="left"/>
      <w:pPr>
        <w:ind w:left="6196" w:hanging="331"/>
      </w:pPr>
      <w:rPr>
        <w:rFonts w:hint="default"/>
        <w:lang w:val="ru-RU" w:eastAsia="ru-RU" w:bidi="ru-RU"/>
      </w:rPr>
    </w:lvl>
    <w:lvl w:ilvl="7" w:tplc="E5546BD4">
      <w:numFmt w:val="bullet"/>
      <w:lvlText w:val="•"/>
      <w:lvlJc w:val="left"/>
      <w:pPr>
        <w:ind w:left="7212" w:hanging="331"/>
      </w:pPr>
      <w:rPr>
        <w:rFonts w:hint="default"/>
        <w:lang w:val="ru-RU" w:eastAsia="ru-RU" w:bidi="ru-RU"/>
      </w:rPr>
    </w:lvl>
    <w:lvl w:ilvl="8" w:tplc="2C8451C8">
      <w:numFmt w:val="bullet"/>
      <w:lvlText w:val="•"/>
      <w:lvlJc w:val="left"/>
      <w:pPr>
        <w:ind w:left="8228" w:hanging="331"/>
      </w:pPr>
      <w:rPr>
        <w:rFonts w:hint="default"/>
        <w:lang w:val="ru-RU" w:eastAsia="ru-RU" w:bidi="ru-RU"/>
      </w:rPr>
    </w:lvl>
  </w:abstractNum>
  <w:abstractNum w:abstractNumId="21" w15:restartNumberingAfterBreak="0">
    <w:nsid w:val="421A1445"/>
    <w:multiLevelType w:val="hybridMultilevel"/>
    <w:tmpl w:val="8ADA2E06"/>
    <w:lvl w:ilvl="0" w:tplc="13920BA0">
      <w:start w:val="1"/>
      <w:numFmt w:val="decimal"/>
      <w:lvlText w:val="%1)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59A716A">
      <w:numFmt w:val="bullet"/>
      <w:lvlText w:val="•"/>
      <w:lvlJc w:val="left"/>
      <w:pPr>
        <w:ind w:left="1116" w:hanging="425"/>
      </w:pPr>
      <w:rPr>
        <w:rFonts w:hint="default"/>
        <w:lang w:val="ru-RU" w:eastAsia="ru-RU" w:bidi="ru-RU"/>
      </w:rPr>
    </w:lvl>
    <w:lvl w:ilvl="2" w:tplc="5DEC9BDA">
      <w:numFmt w:val="bullet"/>
      <w:lvlText w:val="•"/>
      <w:lvlJc w:val="left"/>
      <w:pPr>
        <w:ind w:left="2132" w:hanging="425"/>
      </w:pPr>
      <w:rPr>
        <w:rFonts w:hint="default"/>
        <w:lang w:val="ru-RU" w:eastAsia="ru-RU" w:bidi="ru-RU"/>
      </w:rPr>
    </w:lvl>
    <w:lvl w:ilvl="3" w:tplc="71320FE0">
      <w:numFmt w:val="bullet"/>
      <w:lvlText w:val="•"/>
      <w:lvlJc w:val="left"/>
      <w:pPr>
        <w:ind w:left="3148" w:hanging="425"/>
      </w:pPr>
      <w:rPr>
        <w:rFonts w:hint="default"/>
        <w:lang w:val="ru-RU" w:eastAsia="ru-RU" w:bidi="ru-RU"/>
      </w:rPr>
    </w:lvl>
    <w:lvl w:ilvl="4" w:tplc="575A7408">
      <w:numFmt w:val="bullet"/>
      <w:lvlText w:val="•"/>
      <w:lvlJc w:val="left"/>
      <w:pPr>
        <w:ind w:left="4164" w:hanging="425"/>
      </w:pPr>
      <w:rPr>
        <w:rFonts w:hint="default"/>
        <w:lang w:val="ru-RU" w:eastAsia="ru-RU" w:bidi="ru-RU"/>
      </w:rPr>
    </w:lvl>
    <w:lvl w:ilvl="5" w:tplc="BAF6E372">
      <w:numFmt w:val="bullet"/>
      <w:lvlText w:val="•"/>
      <w:lvlJc w:val="left"/>
      <w:pPr>
        <w:ind w:left="5180" w:hanging="425"/>
      </w:pPr>
      <w:rPr>
        <w:rFonts w:hint="default"/>
        <w:lang w:val="ru-RU" w:eastAsia="ru-RU" w:bidi="ru-RU"/>
      </w:rPr>
    </w:lvl>
    <w:lvl w:ilvl="6" w:tplc="4BC430B4">
      <w:numFmt w:val="bullet"/>
      <w:lvlText w:val="•"/>
      <w:lvlJc w:val="left"/>
      <w:pPr>
        <w:ind w:left="6196" w:hanging="425"/>
      </w:pPr>
      <w:rPr>
        <w:rFonts w:hint="default"/>
        <w:lang w:val="ru-RU" w:eastAsia="ru-RU" w:bidi="ru-RU"/>
      </w:rPr>
    </w:lvl>
    <w:lvl w:ilvl="7" w:tplc="E28CAB72">
      <w:numFmt w:val="bullet"/>
      <w:lvlText w:val="•"/>
      <w:lvlJc w:val="left"/>
      <w:pPr>
        <w:ind w:left="7212" w:hanging="425"/>
      </w:pPr>
      <w:rPr>
        <w:rFonts w:hint="default"/>
        <w:lang w:val="ru-RU" w:eastAsia="ru-RU" w:bidi="ru-RU"/>
      </w:rPr>
    </w:lvl>
    <w:lvl w:ilvl="8" w:tplc="D20A7234">
      <w:numFmt w:val="bullet"/>
      <w:lvlText w:val="•"/>
      <w:lvlJc w:val="left"/>
      <w:pPr>
        <w:ind w:left="8228" w:hanging="425"/>
      </w:pPr>
      <w:rPr>
        <w:rFonts w:hint="default"/>
        <w:lang w:val="ru-RU" w:eastAsia="ru-RU" w:bidi="ru-RU"/>
      </w:rPr>
    </w:lvl>
  </w:abstractNum>
  <w:abstractNum w:abstractNumId="22" w15:restartNumberingAfterBreak="0">
    <w:nsid w:val="487326C5"/>
    <w:multiLevelType w:val="multilevel"/>
    <w:tmpl w:val="17823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8EC3AB3"/>
    <w:multiLevelType w:val="hybridMultilevel"/>
    <w:tmpl w:val="5B240E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54DF0"/>
    <w:multiLevelType w:val="multilevel"/>
    <w:tmpl w:val="49D292C8"/>
    <w:lvl w:ilvl="0">
      <w:start w:val="3"/>
      <w:numFmt w:val="decimal"/>
      <w:lvlText w:val="%1"/>
      <w:lvlJc w:val="left"/>
      <w:pPr>
        <w:ind w:left="108" w:hanging="317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108" w:hanging="317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8" w:hanging="317"/>
      </w:pPr>
      <w:rPr>
        <w:rFonts w:ascii="Times New Roman" w:eastAsia="Times New Roman" w:hAnsi="Times New Roman" w:cs="Times New Roman" w:hint="default"/>
        <w:spacing w:val="-5"/>
        <w:w w:val="100"/>
        <w:sz w:val="14"/>
        <w:szCs w:val="14"/>
        <w:lang w:val="ru-RU" w:eastAsia="ru-RU" w:bidi="ru-RU"/>
      </w:rPr>
    </w:lvl>
    <w:lvl w:ilvl="3">
      <w:numFmt w:val="bullet"/>
      <w:lvlText w:val="•"/>
      <w:lvlJc w:val="left"/>
      <w:pPr>
        <w:ind w:left="655" w:hanging="3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840" w:hanging="3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025" w:hanging="3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210" w:hanging="3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395" w:hanging="3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580" w:hanging="317"/>
      </w:pPr>
      <w:rPr>
        <w:rFonts w:hint="default"/>
        <w:lang w:val="ru-RU" w:eastAsia="ru-RU" w:bidi="ru-RU"/>
      </w:rPr>
    </w:lvl>
  </w:abstractNum>
  <w:abstractNum w:abstractNumId="25" w15:restartNumberingAfterBreak="0">
    <w:nsid w:val="4C1A4467"/>
    <w:multiLevelType w:val="hybridMultilevel"/>
    <w:tmpl w:val="14C659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E66A0466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D6D01BB"/>
    <w:multiLevelType w:val="hybridMultilevel"/>
    <w:tmpl w:val="289EB616"/>
    <w:lvl w:ilvl="0" w:tplc="F6247136">
      <w:start w:val="1"/>
      <w:numFmt w:val="decimal"/>
      <w:lvlText w:val="%1."/>
      <w:lvlJc w:val="left"/>
      <w:pPr>
        <w:ind w:left="135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80C2DC6">
      <w:numFmt w:val="bullet"/>
      <w:lvlText w:val="•"/>
      <w:lvlJc w:val="left"/>
      <w:pPr>
        <w:ind w:left="2311" w:hanging="281"/>
      </w:pPr>
      <w:rPr>
        <w:rFonts w:hint="default"/>
        <w:lang w:val="ru-RU" w:eastAsia="ru-RU" w:bidi="ru-RU"/>
      </w:rPr>
    </w:lvl>
    <w:lvl w:ilvl="2" w:tplc="5462877C">
      <w:numFmt w:val="bullet"/>
      <w:lvlText w:val="•"/>
      <w:lvlJc w:val="left"/>
      <w:pPr>
        <w:ind w:left="3273" w:hanging="281"/>
      </w:pPr>
      <w:rPr>
        <w:rFonts w:hint="default"/>
        <w:lang w:val="ru-RU" w:eastAsia="ru-RU" w:bidi="ru-RU"/>
      </w:rPr>
    </w:lvl>
    <w:lvl w:ilvl="3" w:tplc="299E0AF0">
      <w:numFmt w:val="bullet"/>
      <w:lvlText w:val="•"/>
      <w:lvlJc w:val="left"/>
      <w:pPr>
        <w:ind w:left="4235" w:hanging="281"/>
      </w:pPr>
      <w:rPr>
        <w:rFonts w:hint="default"/>
        <w:lang w:val="ru-RU" w:eastAsia="ru-RU" w:bidi="ru-RU"/>
      </w:rPr>
    </w:lvl>
    <w:lvl w:ilvl="4" w:tplc="E8EE9F3A">
      <w:numFmt w:val="bullet"/>
      <w:lvlText w:val="•"/>
      <w:lvlJc w:val="left"/>
      <w:pPr>
        <w:ind w:left="5197" w:hanging="281"/>
      </w:pPr>
      <w:rPr>
        <w:rFonts w:hint="default"/>
        <w:lang w:val="ru-RU" w:eastAsia="ru-RU" w:bidi="ru-RU"/>
      </w:rPr>
    </w:lvl>
    <w:lvl w:ilvl="5" w:tplc="E1ECB7BC">
      <w:numFmt w:val="bullet"/>
      <w:lvlText w:val="•"/>
      <w:lvlJc w:val="left"/>
      <w:pPr>
        <w:ind w:left="6159" w:hanging="281"/>
      </w:pPr>
      <w:rPr>
        <w:rFonts w:hint="default"/>
        <w:lang w:val="ru-RU" w:eastAsia="ru-RU" w:bidi="ru-RU"/>
      </w:rPr>
    </w:lvl>
    <w:lvl w:ilvl="6" w:tplc="57CC81F2">
      <w:numFmt w:val="bullet"/>
      <w:lvlText w:val="•"/>
      <w:lvlJc w:val="left"/>
      <w:pPr>
        <w:ind w:left="7121" w:hanging="281"/>
      </w:pPr>
      <w:rPr>
        <w:rFonts w:hint="default"/>
        <w:lang w:val="ru-RU" w:eastAsia="ru-RU" w:bidi="ru-RU"/>
      </w:rPr>
    </w:lvl>
    <w:lvl w:ilvl="7" w:tplc="B71EA3DE">
      <w:numFmt w:val="bullet"/>
      <w:lvlText w:val="•"/>
      <w:lvlJc w:val="left"/>
      <w:pPr>
        <w:ind w:left="8083" w:hanging="281"/>
      </w:pPr>
      <w:rPr>
        <w:rFonts w:hint="default"/>
        <w:lang w:val="ru-RU" w:eastAsia="ru-RU" w:bidi="ru-RU"/>
      </w:rPr>
    </w:lvl>
    <w:lvl w:ilvl="8" w:tplc="EE306EA8">
      <w:numFmt w:val="bullet"/>
      <w:lvlText w:val="•"/>
      <w:lvlJc w:val="left"/>
      <w:pPr>
        <w:ind w:left="9045" w:hanging="281"/>
      </w:pPr>
      <w:rPr>
        <w:rFonts w:hint="default"/>
        <w:lang w:val="ru-RU" w:eastAsia="ru-RU" w:bidi="ru-RU"/>
      </w:rPr>
    </w:lvl>
  </w:abstractNum>
  <w:abstractNum w:abstractNumId="27" w15:restartNumberingAfterBreak="0">
    <w:nsid w:val="4FA64DEF"/>
    <w:multiLevelType w:val="hybridMultilevel"/>
    <w:tmpl w:val="C48E10FE"/>
    <w:lvl w:ilvl="0" w:tplc="390014B0">
      <w:start w:val="1"/>
      <w:numFmt w:val="decimal"/>
      <w:lvlText w:val="%1."/>
      <w:lvlJc w:val="left"/>
      <w:pPr>
        <w:ind w:left="1260" w:hanging="360"/>
      </w:pPr>
      <w:rPr>
        <w:sz w:val="28"/>
        <w:szCs w:val="28"/>
      </w:rPr>
    </w:lvl>
    <w:lvl w:ilvl="1" w:tplc="492CABC2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1C83F84"/>
    <w:multiLevelType w:val="hybridMultilevel"/>
    <w:tmpl w:val="64AED6A0"/>
    <w:lvl w:ilvl="0" w:tplc="32DC9E62">
      <w:start w:val="1"/>
      <w:numFmt w:val="decimal"/>
      <w:lvlText w:val="%1."/>
      <w:lvlJc w:val="left"/>
      <w:pPr>
        <w:ind w:left="2137" w:hanging="360"/>
      </w:pPr>
      <w:rPr>
        <w:color w:val="000000" w:themeColor="text1"/>
      </w:rPr>
    </w:lvl>
    <w:lvl w:ilvl="1" w:tplc="0B68FF9A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36230CD"/>
    <w:multiLevelType w:val="multilevel"/>
    <w:tmpl w:val="E8A0C90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3FA656F"/>
    <w:multiLevelType w:val="hybridMultilevel"/>
    <w:tmpl w:val="478A09D8"/>
    <w:lvl w:ilvl="0" w:tplc="16D8E07E">
      <w:start w:val="1"/>
      <w:numFmt w:val="decimal"/>
      <w:lvlText w:val="%1)"/>
      <w:lvlJc w:val="left"/>
      <w:pPr>
        <w:ind w:left="762" w:hanging="393"/>
      </w:pPr>
      <w:rPr>
        <w:rFonts w:hint="default"/>
        <w:b w:val="0"/>
        <w:bCs w:val="0"/>
        <w:i w:val="0"/>
        <w:iCs w:val="0"/>
        <w:w w:val="100"/>
        <w:sz w:val="28"/>
        <w:szCs w:val="28"/>
      </w:rPr>
    </w:lvl>
    <w:lvl w:ilvl="1" w:tplc="4F7A6E7A">
      <w:numFmt w:val="bullet"/>
      <w:lvlText w:val="•"/>
      <w:lvlJc w:val="left"/>
      <w:pPr>
        <w:ind w:left="1740" w:hanging="393"/>
      </w:pPr>
      <w:rPr>
        <w:rFonts w:hint="default"/>
      </w:rPr>
    </w:lvl>
    <w:lvl w:ilvl="2" w:tplc="B23089FA">
      <w:numFmt w:val="bullet"/>
      <w:lvlText w:val="•"/>
      <w:lvlJc w:val="left"/>
      <w:pPr>
        <w:ind w:left="2720" w:hanging="393"/>
      </w:pPr>
      <w:rPr>
        <w:rFonts w:hint="default"/>
      </w:rPr>
    </w:lvl>
    <w:lvl w:ilvl="3" w:tplc="B0065AAE">
      <w:numFmt w:val="bullet"/>
      <w:lvlText w:val="•"/>
      <w:lvlJc w:val="left"/>
      <w:pPr>
        <w:ind w:left="3700" w:hanging="393"/>
      </w:pPr>
      <w:rPr>
        <w:rFonts w:hint="default"/>
      </w:rPr>
    </w:lvl>
    <w:lvl w:ilvl="4" w:tplc="5E1483E0">
      <w:numFmt w:val="bullet"/>
      <w:lvlText w:val="•"/>
      <w:lvlJc w:val="left"/>
      <w:pPr>
        <w:ind w:left="4680" w:hanging="393"/>
      </w:pPr>
      <w:rPr>
        <w:rFonts w:hint="default"/>
      </w:rPr>
    </w:lvl>
    <w:lvl w:ilvl="5" w:tplc="9B5EF7DE">
      <w:numFmt w:val="bullet"/>
      <w:lvlText w:val="•"/>
      <w:lvlJc w:val="left"/>
      <w:pPr>
        <w:ind w:left="5660" w:hanging="393"/>
      </w:pPr>
      <w:rPr>
        <w:rFonts w:hint="default"/>
      </w:rPr>
    </w:lvl>
    <w:lvl w:ilvl="6" w:tplc="823831E4">
      <w:numFmt w:val="bullet"/>
      <w:lvlText w:val="•"/>
      <w:lvlJc w:val="left"/>
      <w:pPr>
        <w:ind w:left="6640" w:hanging="393"/>
      </w:pPr>
      <w:rPr>
        <w:rFonts w:hint="default"/>
      </w:rPr>
    </w:lvl>
    <w:lvl w:ilvl="7" w:tplc="81DE855E">
      <w:numFmt w:val="bullet"/>
      <w:lvlText w:val="•"/>
      <w:lvlJc w:val="left"/>
      <w:pPr>
        <w:ind w:left="7620" w:hanging="393"/>
      </w:pPr>
      <w:rPr>
        <w:rFonts w:hint="default"/>
      </w:rPr>
    </w:lvl>
    <w:lvl w:ilvl="8" w:tplc="CCA6B594">
      <w:numFmt w:val="bullet"/>
      <w:lvlText w:val="•"/>
      <w:lvlJc w:val="left"/>
      <w:pPr>
        <w:ind w:left="8600" w:hanging="393"/>
      </w:pPr>
      <w:rPr>
        <w:rFonts w:hint="default"/>
      </w:rPr>
    </w:lvl>
  </w:abstractNum>
  <w:abstractNum w:abstractNumId="31" w15:restartNumberingAfterBreak="0">
    <w:nsid w:val="547970B3"/>
    <w:multiLevelType w:val="multilevel"/>
    <w:tmpl w:val="BCDE4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6" w:hanging="1440"/>
      </w:pPr>
      <w:rPr>
        <w:rFonts w:hint="default"/>
      </w:rPr>
    </w:lvl>
  </w:abstractNum>
  <w:abstractNum w:abstractNumId="32" w15:restartNumberingAfterBreak="0">
    <w:nsid w:val="554A4B3C"/>
    <w:multiLevelType w:val="multilevel"/>
    <w:tmpl w:val="A74EF022"/>
    <w:lvl w:ilvl="0">
      <w:start w:val="3"/>
      <w:numFmt w:val="decimal"/>
      <w:lvlText w:val="%1"/>
      <w:lvlJc w:val="left"/>
      <w:pPr>
        <w:ind w:left="108" w:hanging="322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08" w:hanging="32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8" w:hanging="322"/>
      </w:pPr>
      <w:rPr>
        <w:rFonts w:ascii="Times New Roman" w:eastAsia="Times New Roman" w:hAnsi="Times New Roman" w:cs="Times New Roman" w:hint="default"/>
        <w:spacing w:val="-5"/>
        <w:w w:val="100"/>
        <w:sz w:val="14"/>
        <w:szCs w:val="14"/>
        <w:lang w:val="ru-RU" w:eastAsia="ru-RU" w:bidi="ru-RU"/>
      </w:rPr>
    </w:lvl>
    <w:lvl w:ilvl="3">
      <w:numFmt w:val="bullet"/>
      <w:lvlText w:val="•"/>
      <w:lvlJc w:val="left"/>
      <w:pPr>
        <w:ind w:left="655" w:hanging="3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840" w:hanging="3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025" w:hanging="3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210" w:hanging="3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395" w:hanging="3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580" w:hanging="322"/>
      </w:pPr>
      <w:rPr>
        <w:rFonts w:hint="default"/>
        <w:lang w:val="ru-RU" w:eastAsia="ru-RU" w:bidi="ru-RU"/>
      </w:rPr>
    </w:lvl>
  </w:abstractNum>
  <w:abstractNum w:abstractNumId="33" w15:restartNumberingAfterBreak="0">
    <w:nsid w:val="5DF71358"/>
    <w:multiLevelType w:val="multilevel"/>
    <w:tmpl w:val="C9C8A722"/>
    <w:lvl w:ilvl="0">
      <w:start w:val="3"/>
      <w:numFmt w:val="decimal"/>
      <w:lvlText w:val="%1"/>
      <w:lvlJc w:val="left"/>
      <w:pPr>
        <w:ind w:left="108" w:hanging="321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08" w:hanging="32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8" w:hanging="321"/>
      </w:pPr>
      <w:rPr>
        <w:rFonts w:ascii="Times New Roman" w:eastAsia="Times New Roman" w:hAnsi="Times New Roman" w:cs="Times New Roman" w:hint="default"/>
        <w:spacing w:val="-5"/>
        <w:w w:val="100"/>
        <w:sz w:val="14"/>
        <w:szCs w:val="14"/>
        <w:lang w:val="ru-RU" w:eastAsia="ru-RU" w:bidi="ru-RU"/>
      </w:rPr>
    </w:lvl>
    <w:lvl w:ilvl="3">
      <w:numFmt w:val="bullet"/>
      <w:lvlText w:val="•"/>
      <w:lvlJc w:val="left"/>
      <w:pPr>
        <w:ind w:left="655" w:hanging="3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840" w:hanging="3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025" w:hanging="3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210" w:hanging="3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395" w:hanging="3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580" w:hanging="321"/>
      </w:pPr>
      <w:rPr>
        <w:rFonts w:hint="default"/>
        <w:lang w:val="ru-RU" w:eastAsia="ru-RU" w:bidi="ru-RU"/>
      </w:rPr>
    </w:lvl>
  </w:abstractNum>
  <w:abstractNum w:abstractNumId="34" w15:restartNumberingAfterBreak="0">
    <w:nsid w:val="61EA2BB5"/>
    <w:multiLevelType w:val="hybridMultilevel"/>
    <w:tmpl w:val="2BF4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73DBD"/>
    <w:multiLevelType w:val="multilevel"/>
    <w:tmpl w:val="2B2A78E2"/>
    <w:lvl w:ilvl="0">
      <w:start w:val="2"/>
      <w:numFmt w:val="decimal"/>
      <w:lvlText w:val="%1"/>
      <w:lvlJc w:val="left"/>
      <w:pPr>
        <w:ind w:left="69" w:hanging="212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69" w:hanging="212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ru-RU" w:eastAsia="ru-RU" w:bidi="ru-RU"/>
      </w:rPr>
    </w:lvl>
    <w:lvl w:ilvl="2">
      <w:numFmt w:val="bullet"/>
      <w:lvlText w:val="•"/>
      <w:lvlJc w:val="left"/>
      <w:pPr>
        <w:ind w:left="438" w:hanging="21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27" w:hanging="2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816" w:hanging="2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005" w:hanging="2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194" w:hanging="2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383" w:hanging="2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572" w:hanging="212"/>
      </w:pPr>
      <w:rPr>
        <w:rFonts w:hint="default"/>
        <w:lang w:val="ru-RU" w:eastAsia="ru-RU" w:bidi="ru-RU"/>
      </w:rPr>
    </w:lvl>
  </w:abstractNum>
  <w:abstractNum w:abstractNumId="36" w15:restartNumberingAfterBreak="0">
    <w:nsid w:val="63E34E21"/>
    <w:multiLevelType w:val="hybridMultilevel"/>
    <w:tmpl w:val="0C660B24"/>
    <w:lvl w:ilvl="0" w:tplc="C82CBA5A">
      <w:numFmt w:val="bullet"/>
      <w:lvlText w:val="-"/>
      <w:lvlJc w:val="left"/>
      <w:pPr>
        <w:ind w:left="111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ru-RU" w:bidi="ru-RU"/>
      </w:rPr>
    </w:lvl>
    <w:lvl w:ilvl="1" w:tplc="C2D03458">
      <w:numFmt w:val="bullet"/>
      <w:lvlText w:val="•"/>
      <w:lvlJc w:val="left"/>
      <w:pPr>
        <w:ind w:left="376" w:hanging="104"/>
      </w:pPr>
      <w:rPr>
        <w:rFonts w:hint="default"/>
        <w:lang w:val="ru-RU" w:eastAsia="ru-RU" w:bidi="ru-RU"/>
      </w:rPr>
    </w:lvl>
    <w:lvl w:ilvl="2" w:tplc="754C53AE">
      <w:numFmt w:val="bullet"/>
      <w:lvlText w:val="•"/>
      <w:lvlJc w:val="left"/>
      <w:pPr>
        <w:ind w:left="632" w:hanging="104"/>
      </w:pPr>
      <w:rPr>
        <w:rFonts w:hint="default"/>
        <w:lang w:val="ru-RU" w:eastAsia="ru-RU" w:bidi="ru-RU"/>
      </w:rPr>
    </w:lvl>
    <w:lvl w:ilvl="3" w:tplc="8EF0F0A0">
      <w:numFmt w:val="bullet"/>
      <w:lvlText w:val="•"/>
      <w:lvlJc w:val="left"/>
      <w:pPr>
        <w:ind w:left="888" w:hanging="104"/>
      </w:pPr>
      <w:rPr>
        <w:rFonts w:hint="default"/>
        <w:lang w:val="ru-RU" w:eastAsia="ru-RU" w:bidi="ru-RU"/>
      </w:rPr>
    </w:lvl>
    <w:lvl w:ilvl="4" w:tplc="CECAC860">
      <w:numFmt w:val="bullet"/>
      <w:lvlText w:val="•"/>
      <w:lvlJc w:val="left"/>
      <w:pPr>
        <w:ind w:left="1145" w:hanging="104"/>
      </w:pPr>
      <w:rPr>
        <w:rFonts w:hint="default"/>
        <w:lang w:val="ru-RU" w:eastAsia="ru-RU" w:bidi="ru-RU"/>
      </w:rPr>
    </w:lvl>
    <w:lvl w:ilvl="5" w:tplc="996A1B0E">
      <w:numFmt w:val="bullet"/>
      <w:lvlText w:val="•"/>
      <w:lvlJc w:val="left"/>
      <w:pPr>
        <w:ind w:left="1401" w:hanging="104"/>
      </w:pPr>
      <w:rPr>
        <w:rFonts w:hint="default"/>
        <w:lang w:val="ru-RU" w:eastAsia="ru-RU" w:bidi="ru-RU"/>
      </w:rPr>
    </w:lvl>
    <w:lvl w:ilvl="6" w:tplc="4538F96A">
      <w:numFmt w:val="bullet"/>
      <w:lvlText w:val="•"/>
      <w:lvlJc w:val="left"/>
      <w:pPr>
        <w:ind w:left="1657" w:hanging="104"/>
      </w:pPr>
      <w:rPr>
        <w:rFonts w:hint="default"/>
        <w:lang w:val="ru-RU" w:eastAsia="ru-RU" w:bidi="ru-RU"/>
      </w:rPr>
    </w:lvl>
    <w:lvl w:ilvl="7" w:tplc="E6B0A496">
      <w:numFmt w:val="bullet"/>
      <w:lvlText w:val="•"/>
      <w:lvlJc w:val="left"/>
      <w:pPr>
        <w:ind w:left="1914" w:hanging="104"/>
      </w:pPr>
      <w:rPr>
        <w:rFonts w:hint="default"/>
        <w:lang w:val="ru-RU" w:eastAsia="ru-RU" w:bidi="ru-RU"/>
      </w:rPr>
    </w:lvl>
    <w:lvl w:ilvl="8" w:tplc="94FE6C62">
      <w:numFmt w:val="bullet"/>
      <w:lvlText w:val="•"/>
      <w:lvlJc w:val="left"/>
      <w:pPr>
        <w:ind w:left="2170" w:hanging="104"/>
      </w:pPr>
      <w:rPr>
        <w:rFonts w:hint="default"/>
        <w:lang w:val="ru-RU" w:eastAsia="ru-RU" w:bidi="ru-RU"/>
      </w:rPr>
    </w:lvl>
  </w:abstractNum>
  <w:abstractNum w:abstractNumId="37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6B8B76E0"/>
    <w:multiLevelType w:val="hybridMultilevel"/>
    <w:tmpl w:val="991660F4"/>
    <w:lvl w:ilvl="0" w:tplc="63DEACCE">
      <w:start w:val="1"/>
      <w:numFmt w:val="decimal"/>
      <w:lvlText w:val="%1"/>
      <w:lvlJc w:val="left"/>
      <w:pPr>
        <w:ind w:left="1066" w:hanging="70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C1AC5"/>
    <w:multiLevelType w:val="hybridMultilevel"/>
    <w:tmpl w:val="8AF090DA"/>
    <w:lvl w:ilvl="0" w:tplc="A8F424B8">
      <w:start w:val="1"/>
      <w:numFmt w:val="decimal"/>
      <w:lvlText w:val="%1."/>
      <w:lvlJc w:val="left"/>
      <w:pPr>
        <w:ind w:left="102" w:hanging="5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8D6DDD8">
      <w:numFmt w:val="bullet"/>
      <w:lvlText w:val="•"/>
      <w:lvlJc w:val="left"/>
      <w:pPr>
        <w:ind w:left="1116" w:hanging="578"/>
      </w:pPr>
      <w:rPr>
        <w:rFonts w:hint="default"/>
        <w:lang w:val="ru-RU" w:eastAsia="ru-RU" w:bidi="ru-RU"/>
      </w:rPr>
    </w:lvl>
    <w:lvl w:ilvl="2" w:tplc="6538A95E">
      <w:numFmt w:val="bullet"/>
      <w:lvlText w:val="•"/>
      <w:lvlJc w:val="left"/>
      <w:pPr>
        <w:ind w:left="2132" w:hanging="578"/>
      </w:pPr>
      <w:rPr>
        <w:rFonts w:hint="default"/>
        <w:lang w:val="ru-RU" w:eastAsia="ru-RU" w:bidi="ru-RU"/>
      </w:rPr>
    </w:lvl>
    <w:lvl w:ilvl="3" w:tplc="27AA2A22">
      <w:numFmt w:val="bullet"/>
      <w:lvlText w:val="•"/>
      <w:lvlJc w:val="left"/>
      <w:pPr>
        <w:ind w:left="3148" w:hanging="578"/>
      </w:pPr>
      <w:rPr>
        <w:rFonts w:hint="default"/>
        <w:lang w:val="ru-RU" w:eastAsia="ru-RU" w:bidi="ru-RU"/>
      </w:rPr>
    </w:lvl>
    <w:lvl w:ilvl="4" w:tplc="BA26B378">
      <w:numFmt w:val="bullet"/>
      <w:lvlText w:val="•"/>
      <w:lvlJc w:val="left"/>
      <w:pPr>
        <w:ind w:left="4164" w:hanging="578"/>
      </w:pPr>
      <w:rPr>
        <w:rFonts w:hint="default"/>
        <w:lang w:val="ru-RU" w:eastAsia="ru-RU" w:bidi="ru-RU"/>
      </w:rPr>
    </w:lvl>
    <w:lvl w:ilvl="5" w:tplc="89B2008A">
      <w:numFmt w:val="bullet"/>
      <w:lvlText w:val="•"/>
      <w:lvlJc w:val="left"/>
      <w:pPr>
        <w:ind w:left="5180" w:hanging="578"/>
      </w:pPr>
      <w:rPr>
        <w:rFonts w:hint="default"/>
        <w:lang w:val="ru-RU" w:eastAsia="ru-RU" w:bidi="ru-RU"/>
      </w:rPr>
    </w:lvl>
    <w:lvl w:ilvl="6" w:tplc="13E8F8D2">
      <w:numFmt w:val="bullet"/>
      <w:lvlText w:val="•"/>
      <w:lvlJc w:val="left"/>
      <w:pPr>
        <w:ind w:left="6196" w:hanging="578"/>
      </w:pPr>
      <w:rPr>
        <w:rFonts w:hint="default"/>
        <w:lang w:val="ru-RU" w:eastAsia="ru-RU" w:bidi="ru-RU"/>
      </w:rPr>
    </w:lvl>
    <w:lvl w:ilvl="7" w:tplc="5AFE5F30">
      <w:numFmt w:val="bullet"/>
      <w:lvlText w:val="•"/>
      <w:lvlJc w:val="left"/>
      <w:pPr>
        <w:ind w:left="7212" w:hanging="578"/>
      </w:pPr>
      <w:rPr>
        <w:rFonts w:hint="default"/>
        <w:lang w:val="ru-RU" w:eastAsia="ru-RU" w:bidi="ru-RU"/>
      </w:rPr>
    </w:lvl>
    <w:lvl w:ilvl="8" w:tplc="09EE6392">
      <w:numFmt w:val="bullet"/>
      <w:lvlText w:val="•"/>
      <w:lvlJc w:val="left"/>
      <w:pPr>
        <w:ind w:left="8228" w:hanging="578"/>
      </w:pPr>
      <w:rPr>
        <w:rFonts w:hint="default"/>
        <w:lang w:val="ru-RU" w:eastAsia="ru-RU" w:bidi="ru-RU"/>
      </w:rPr>
    </w:lvl>
  </w:abstractNum>
  <w:abstractNum w:abstractNumId="40" w15:restartNumberingAfterBreak="0">
    <w:nsid w:val="6F6E0F91"/>
    <w:multiLevelType w:val="hybridMultilevel"/>
    <w:tmpl w:val="75BE9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71423"/>
    <w:multiLevelType w:val="hybridMultilevel"/>
    <w:tmpl w:val="51CC8D96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2" w15:restartNumberingAfterBreak="0">
    <w:nsid w:val="76CB25D6"/>
    <w:multiLevelType w:val="hybridMultilevel"/>
    <w:tmpl w:val="7DB05978"/>
    <w:lvl w:ilvl="0" w:tplc="CE34359C">
      <w:start w:val="1"/>
      <w:numFmt w:val="decimal"/>
      <w:lvlText w:val="%1."/>
      <w:lvlJc w:val="left"/>
      <w:pPr>
        <w:ind w:left="102" w:hanging="2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3C686DE">
      <w:numFmt w:val="bullet"/>
      <w:lvlText w:val="•"/>
      <w:lvlJc w:val="left"/>
      <w:pPr>
        <w:ind w:left="1116" w:hanging="290"/>
      </w:pPr>
      <w:rPr>
        <w:rFonts w:hint="default"/>
        <w:lang w:val="ru-RU" w:eastAsia="ru-RU" w:bidi="ru-RU"/>
      </w:rPr>
    </w:lvl>
    <w:lvl w:ilvl="2" w:tplc="7EBA39D8">
      <w:numFmt w:val="bullet"/>
      <w:lvlText w:val="•"/>
      <w:lvlJc w:val="left"/>
      <w:pPr>
        <w:ind w:left="2132" w:hanging="290"/>
      </w:pPr>
      <w:rPr>
        <w:rFonts w:hint="default"/>
        <w:lang w:val="ru-RU" w:eastAsia="ru-RU" w:bidi="ru-RU"/>
      </w:rPr>
    </w:lvl>
    <w:lvl w:ilvl="3" w:tplc="A3021FBC">
      <w:numFmt w:val="bullet"/>
      <w:lvlText w:val="•"/>
      <w:lvlJc w:val="left"/>
      <w:pPr>
        <w:ind w:left="3148" w:hanging="290"/>
      </w:pPr>
      <w:rPr>
        <w:rFonts w:hint="default"/>
        <w:lang w:val="ru-RU" w:eastAsia="ru-RU" w:bidi="ru-RU"/>
      </w:rPr>
    </w:lvl>
    <w:lvl w:ilvl="4" w:tplc="AF10862C">
      <w:numFmt w:val="bullet"/>
      <w:lvlText w:val="•"/>
      <w:lvlJc w:val="left"/>
      <w:pPr>
        <w:ind w:left="4164" w:hanging="290"/>
      </w:pPr>
      <w:rPr>
        <w:rFonts w:hint="default"/>
        <w:lang w:val="ru-RU" w:eastAsia="ru-RU" w:bidi="ru-RU"/>
      </w:rPr>
    </w:lvl>
    <w:lvl w:ilvl="5" w:tplc="E32A472C">
      <w:numFmt w:val="bullet"/>
      <w:lvlText w:val="•"/>
      <w:lvlJc w:val="left"/>
      <w:pPr>
        <w:ind w:left="5180" w:hanging="290"/>
      </w:pPr>
      <w:rPr>
        <w:rFonts w:hint="default"/>
        <w:lang w:val="ru-RU" w:eastAsia="ru-RU" w:bidi="ru-RU"/>
      </w:rPr>
    </w:lvl>
    <w:lvl w:ilvl="6" w:tplc="C3DE997E">
      <w:numFmt w:val="bullet"/>
      <w:lvlText w:val="•"/>
      <w:lvlJc w:val="left"/>
      <w:pPr>
        <w:ind w:left="6196" w:hanging="290"/>
      </w:pPr>
      <w:rPr>
        <w:rFonts w:hint="default"/>
        <w:lang w:val="ru-RU" w:eastAsia="ru-RU" w:bidi="ru-RU"/>
      </w:rPr>
    </w:lvl>
    <w:lvl w:ilvl="7" w:tplc="1C00A8E8">
      <w:numFmt w:val="bullet"/>
      <w:lvlText w:val="•"/>
      <w:lvlJc w:val="left"/>
      <w:pPr>
        <w:ind w:left="7212" w:hanging="290"/>
      </w:pPr>
      <w:rPr>
        <w:rFonts w:hint="default"/>
        <w:lang w:val="ru-RU" w:eastAsia="ru-RU" w:bidi="ru-RU"/>
      </w:rPr>
    </w:lvl>
    <w:lvl w:ilvl="8" w:tplc="5F68AAE8">
      <w:numFmt w:val="bullet"/>
      <w:lvlText w:val="•"/>
      <w:lvlJc w:val="left"/>
      <w:pPr>
        <w:ind w:left="8228" w:hanging="290"/>
      </w:pPr>
      <w:rPr>
        <w:rFonts w:hint="default"/>
        <w:lang w:val="ru-RU" w:eastAsia="ru-RU" w:bidi="ru-RU"/>
      </w:rPr>
    </w:lvl>
  </w:abstractNum>
  <w:abstractNum w:abstractNumId="43" w15:restartNumberingAfterBreak="0">
    <w:nsid w:val="7BFD7889"/>
    <w:multiLevelType w:val="multilevel"/>
    <w:tmpl w:val="E8A0C90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E652AE8"/>
    <w:multiLevelType w:val="multilevel"/>
    <w:tmpl w:val="E8A0C90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03582907">
    <w:abstractNumId w:val="3"/>
  </w:num>
  <w:num w:numId="2" w16cid:durableId="1998458351">
    <w:abstractNumId w:val="34"/>
  </w:num>
  <w:num w:numId="3" w16cid:durableId="322397516">
    <w:abstractNumId w:val="17"/>
  </w:num>
  <w:num w:numId="4" w16cid:durableId="662704625">
    <w:abstractNumId w:val="40"/>
  </w:num>
  <w:num w:numId="5" w16cid:durableId="5905080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3863363">
    <w:abstractNumId w:val="15"/>
  </w:num>
  <w:num w:numId="7" w16cid:durableId="1078016613">
    <w:abstractNumId w:val="39"/>
  </w:num>
  <w:num w:numId="8" w16cid:durableId="556236157">
    <w:abstractNumId w:val="11"/>
  </w:num>
  <w:num w:numId="9" w16cid:durableId="77749631">
    <w:abstractNumId w:val="16"/>
  </w:num>
  <w:num w:numId="10" w16cid:durableId="1781022749">
    <w:abstractNumId w:val="21"/>
  </w:num>
  <w:num w:numId="11" w16cid:durableId="1988128885">
    <w:abstractNumId w:val="26"/>
  </w:num>
  <w:num w:numId="12" w16cid:durableId="1270819942">
    <w:abstractNumId w:val="20"/>
  </w:num>
  <w:num w:numId="13" w16cid:durableId="141582983">
    <w:abstractNumId w:val="42"/>
  </w:num>
  <w:num w:numId="14" w16cid:durableId="951788303">
    <w:abstractNumId w:val="7"/>
  </w:num>
  <w:num w:numId="15" w16cid:durableId="1755398406">
    <w:abstractNumId w:val="10"/>
  </w:num>
  <w:num w:numId="16" w16cid:durableId="1444883152">
    <w:abstractNumId w:val="1"/>
  </w:num>
  <w:num w:numId="17" w16cid:durableId="590086167">
    <w:abstractNumId w:val="23"/>
  </w:num>
  <w:num w:numId="18" w16cid:durableId="828598001">
    <w:abstractNumId w:val="27"/>
  </w:num>
  <w:num w:numId="19" w16cid:durableId="1123766932">
    <w:abstractNumId w:val="25"/>
  </w:num>
  <w:num w:numId="20" w16cid:durableId="994723318">
    <w:abstractNumId w:val="30"/>
  </w:num>
  <w:num w:numId="21" w16cid:durableId="2023779521">
    <w:abstractNumId w:val="41"/>
  </w:num>
  <w:num w:numId="22" w16cid:durableId="455215778">
    <w:abstractNumId w:val="0"/>
  </w:num>
  <w:num w:numId="23" w16cid:durableId="1234848935">
    <w:abstractNumId w:val="28"/>
  </w:num>
  <w:num w:numId="24" w16cid:durableId="7368143">
    <w:abstractNumId w:val="35"/>
  </w:num>
  <w:num w:numId="25" w16cid:durableId="1511292196">
    <w:abstractNumId w:val="9"/>
  </w:num>
  <w:num w:numId="26" w16cid:durableId="1462771638">
    <w:abstractNumId w:val="8"/>
  </w:num>
  <w:num w:numId="27" w16cid:durableId="416219703">
    <w:abstractNumId w:val="18"/>
  </w:num>
  <w:num w:numId="28" w16cid:durableId="1642802556">
    <w:abstractNumId w:val="31"/>
  </w:num>
  <w:num w:numId="29" w16cid:durableId="443118955">
    <w:abstractNumId w:val="22"/>
  </w:num>
  <w:num w:numId="30" w16cid:durableId="1571386071">
    <w:abstractNumId w:val="33"/>
  </w:num>
  <w:num w:numId="31" w16cid:durableId="511577938">
    <w:abstractNumId w:val="24"/>
  </w:num>
  <w:num w:numId="32" w16cid:durableId="1725180130">
    <w:abstractNumId w:val="32"/>
  </w:num>
  <w:num w:numId="33" w16cid:durableId="1252466471">
    <w:abstractNumId w:val="4"/>
  </w:num>
  <w:num w:numId="34" w16cid:durableId="47850250">
    <w:abstractNumId w:val="43"/>
  </w:num>
  <w:num w:numId="35" w16cid:durableId="395322167">
    <w:abstractNumId w:val="6"/>
  </w:num>
  <w:num w:numId="36" w16cid:durableId="105779555">
    <w:abstractNumId w:val="29"/>
  </w:num>
  <w:num w:numId="37" w16cid:durableId="679549178">
    <w:abstractNumId w:val="44"/>
  </w:num>
  <w:num w:numId="38" w16cid:durableId="258418781">
    <w:abstractNumId w:val="12"/>
  </w:num>
  <w:num w:numId="39" w16cid:durableId="1644852854">
    <w:abstractNumId w:val="36"/>
  </w:num>
  <w:num w:numId="40" w16cid:durableId="236403979">
    <w:abstractNumId w:val="14"/>
  </w:num>
  <w:num w:numId="41" w16cid:durableId="839543348">
    <w:abstractNumId w:val="5"/>
  </w:num>
  <w:num w:numId="42" w16cid:durableId="152456704">
    <w:abstractNumId w:val="19"/>
  </w:num>
  <w:num w:numId="43" w16cid:durableId="436754174">
    <w:abstractNumId w:val="38"/>
  </w:num>
  <w:num w:numId="44" w16cid:durableId="1529755808">
    <w:abstractNumId w:val="2"/>
  </w:num>
  <w:num w:numId="45" w16cid:durableId="1451320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31"/>
    <w:rsid w:val="00040580"/>
    <w:rsid w:val="00051BE3"/>
    <w:rsid w:val="000570D2"/>
    <w:rsid w:val="00065878"/>
    <w:rsid w:val="00066D01"/>
    <w:rsid w:val="00071022"/>
    <w:rsid w:val="00072A40"/>
    <w:rsid w:val="000A6FBD"/>
    <w:rsid w:val="000C1CFE"/>
    <w:rsid w:val="000D34C1"/>
    <w:rsid w:val="001118A2"/>
    <w:rsid w:val="001149D8"/>
    <w:rsid w:val="00116169"/>
    <w:rsid w:val="001166F2"/>
    <w:rsid w:val="00124431"/>
    <w:rsid w:val="001257EC"/>
    <w:rsid w:val="00145D83"/>
    <w:rsid w:val="001622BF"/>
    <w:rsid w:val="00166309"/>
    <w:rsid w:val="0016749C"/>
    <w:rsid w:val="00171D37"/>
    <w:rsid w:val="00177F61"/>
    <w:rsid w:val="001C12B7"/>
    <w:rsid w:val="001C573D"/>
    <w:rsid w:val="001C6F03"/>
    <w:rsid w:val="001D0E39"/>
    <w:rsid w:val="001D332C"/>
    <w:rsid w:val="001F16E0"/>
    <w:rsid w:val="001F4595"/>
    <w:rsid w:val="00205F4F"/>
    <w:rsid w:val="0021338E"/>
    <w:rsid w:val="00217898"/>
    <w:rsid w:val="002368C0"/>
    <w:rsid w:val="002531F3"/>
    <w:rsid w:val="002B3E70"/>
    <w:rsid w:val="002E35C3"/>
    <w:rsid w:val="002E38C0"/>
    <w:rsid w:val="002F2402"/>
    <w:rsid w:val="00320954"/>
    <w:rsid w:val="00323A1D"/>
    <w:rsid w:val="00330575"/>
    <w:rsid w:val="00331294"/>
    <w:rsid w:val="0034430A"/>
    <w:rsid w:val="0035279E"/>
    <w:rsid w:val="003569BA"/>
    <w:rsid w:val="00363417"/>
    <w:rsid w:val="003A4786"/>
    <w:rsid w:val="003B4C32"/>
    <w:rsid w:val="003B4F30"/>
    <w:rsid w:val="003B7419"/>
    <w:rsid w:val="003D122F"/>
    <w:rsid w:val="003D1362"/>
    <w:rsid w:val="003D1B49"/>
    <w:rsid w:val="003D1E6C"/>
    <w:rsid w:val="003E25BC"/>
    <w:rsid w:val="003F32AC"/>
    <w:rsid w:val="003F6483"/>
    <w:rsid w:val="004144F7"/>
    <w:rsid w:val="004162B4"/>
    <w:rsid w:val="00422624"/>
    <w:rsid w:val="00426CA5"/>
    <w:rsid w:val="00427493"/>
    <w:rsid w:val="00442896"/>
    <w:rsid w:val="00450078"/>
    <w:rsid w:val="00452D3E"/>
    <w:rsid w:val="00460217"/>
    <w:rsid w:val="00463901"/>
    <w:rsid w:val="004904F8"/>
    <w:rsid w:val="004915AC"/>
    <w:rsid w:val="004B3EB0"/>
    <w:rsid w:val="004D1CDA"/>
    <w:rsid w:val="004D5DF5"/>
    <w:rsid w:val="004E15D9"/>
    <w:rsid w:val="00515FB1"/>
    <w:rsid w:val="00520C15"/>
    <w:rsid w:val="00523B02"/>
    <w:rsid w:val="00530AA7"/>
    <w:rsid w:val="00557C63"/>
    <w:rsid w:val="00563AEB"/>
    <w:rsid w:val="00567C96"/>
    <w:rsid w:val="00570459"/>
    <w:rsid w:val="0059021E"/>
    <w:rsid w:val="005A29CD"/>
    <w:rsid w:val="005B0D1E"/>
    <w:rsid w:val="005B1F78"/>
    <w:rsid w:val="005B67A3"/>
    <w:rsid w:val="005C0851"/>
    <w:rsid w:val="005E48E7"/>
    <w:rsid w:val="005F0B08"/>
    <w:rsid w:val="005F7237"/>
    <w:rsid w:val="006073BB"/>
    <w:rsid w:val="00615271"/>
    <w:rsid w:val="00615ADA"/>
    <w:rsid w:val="00616A96"/>
    <w:rsid w:val="00631241"/>
    <w:rsid w:val="00636A5E"/>
    <w:rsid w:val="0064153A"/>
    <w:rsid w:val="00652222"/>
    <w:rsid w:val="0065531A"/>
    <w:rsid w:val="00662CBC"/>
    <w:rsid w:val="0066355C"/>
    <w:rsid w:val="00670D3D"/>
    <w:rsid w:val="00674BB0"/>
    <w:rsid w:val="00684657"/>
    <w:rsid w:val="00686146"/>
    <w:rsid w:val="006937BE"/>
    <w:rsid w:val="006946FE"/>
    <w:rsid w:val="00694F75"/>
    <w:rsid w:val="00697BD3"/>
    <w:rsid w:val="006A7069"/>
    <w:rsid w:val="006B1AD6"/>
    <w:rsid w:val="006B22D2"/>
    <w:rsid w:val="006C6CCF"/>
    <w:rsid w:val="006D3FD5"/>
    <w:rsid w:val="006D4D15"/>
    <w:rsid w:val="006D679F"/>
    <w:rsid w:val="006D763D"/>
    <w:rsid w:val="007212ED"/>
    <w:rsid w:val="00730C50"/>
    <w:rsid w:val="007331E2"/>
    <w:rsid w:val="00756A0D"/>
    <w:rsid w:val="007763D7"/>
    <w:rsid w:val="007831CE"/>
    <w:rsid w:val="00790C38"/>
    <w:rsid w:val="00794DD2"/>
    <w:rsid w:val="007A1AD8"/>
    <w:rsid w:val="007A3100"/>
    <w:rsid w:val="007A51F9"/>
    <w:rsid w:val="007A747A"/>
    <w:rsid w:val="007B0E42"/>
    <w:rsid w:val="007B3F9C"/>
    <w:rsid w:val="007B6831"/>
    <w:rsid w:val="007E0DEF"/>
    <w:rsid w:val="007F3952"/>
    <w:rsid w:val="008035B1"/>
    <w:rsid w:val="00806E5F"/>
    <w:rsid w:val="00824729"/>
    <w:rsid w:val="00845D66"/>
    <w:rsid w:val="00845D9D"/>
    <w:rsid w:val="00850CA3"/>
    <w:rsid w:val="00872F2E"/>
    <w:rsid w:val="0087610D"/>
    <w:rsid w:val="00880D67"/>
    <w:rsid w:val="0088365E"/>
    <w:rsid w:val="008A4229"/>
    <w:rsid w:val="008B2AFC"/>
    <w:rsid w:val="008B6DBB"/>
    <w:rsid w:val="008E0ED8"/>
    <w:rsid w:val="008E6A94"/>
    <w:rsid w:val="008F0F67"/>
    <w:rsid w:val="00902759"/>
    <w:rsid w:val="00902D83"/>
    <w:rsid w:val="009107CB"/>
    <w:rsid w:val="0091572A"/>
    <w:rsid w:val="00923ECC"/>
    <w:rsid w:val="00944747"/>
    <w:rsid w:val="00952AD5"/>
    <w:rsid w:val="00954E2F"/>
    <w:rsid w:val="00963460"/>
    <w:rsid w:val="00982A50"/>
    <w:rsid w:val="00984BB4"/>
    <w:rsid w:val="00994146"/>
    <w:rsid w:val="009C48EA"/>
    <w:rsid w:val="009C506E"/>
    <w:rsid w:val="009E2E00"/>
    <w:rsid w:val="00A01A09"/>
    <w:rsid w:val="00A113B1"/>
    <w:rsid w:val="00A7017E"/>
    <w:rsid w:val="00A71F54"/>
    <w:rsid w:val="00A95F8C"/>
    <w:rsid w:val="00AA2C57"/>
    <w:rsid w:val="00AA3152"/>
    <w:rsid w:val="00AB197C"/>
    <w:rsid w:val="00AB496A"/>
    <w:rsid w:val="00AC3ADF"/>
    <w:rsid w:val="00AC406D"/>
    <w:rsid w:val="00AC76CF"/>
    <w:rsid w:val="00AC78C2"/>
    <w:rsid w:val="00AD6DDA"/>
    <w:rsid w:val="00AE0E52"/>
    <w:rsid w:val="00AE116E"/>
    <w:rsid w:val="00B0775C"/>
    <w:rsid w:val="00B11483"/>
    <w:rsid w:val="00B13C05"/>
    <w:rsid w:val="00B20E84"/>
    <w:rsid w:val="00B339E6"/>
    <w:rsid w:val="00B33D79"/>
    <w:rsid w:val="00B3588F"/>
    <w:rsid w:val="00B35DE9"/>
    <w:rsid w:val="00B70275"/>
    <w:rsid w:val="00B72E41"/>
    <w:rsid w:val="00B80861"/>
    <w:rsid w:val="00B8171A"/>
    <w:rsid w:val="00BA059B"/>
    <w:rsid w:val="00BD607C"/>
    <w:rsid w:val="00BE3F94"/>
    <w:rsid w:val="00BE7247"/>
    <w:rsid w:val="00BF3D43"/>
    <w:rsid w:val="00BF7373"/>
    <w:rsid w:val="00C07303"/>
    <w:rsid w:val="00C156CE"/>
    <w:rsid w:val="00C2171B"/>
    <w:rsid w:val="00C21EC8"/>
    <w:rsid w:val="00C372A1"/>
    <w:rsid w:val="00C515EF"/>
    <w:rsid w:val="00C70CA1"/>
    <w:rsid w:val="00C7789A"/>
    <w:rsid w:val="00C83D5D"/>
    <w:rsid w:val="00C937F8"/>
    <w:rsid w:val="00CB5B27"/>
    <w:rsid w:val="00CC3D52"/>
    <w:rsid w:val="00CD0AE8"/>
    <w:rsid w:val="00CD5454"/>
    <w:rsid w:val="00CD6878"/>
    <w:rsid w:val="00CF02AA"/>
    <w:rsid w:val="00CF3C91"/>
    <w:rsid w:val="00D01524"/>
    <w:rsid w:val="00D0676A"/>
    <w:rsid w:val="00D20520"/>
    <w:rsid w:val="00D23905"/>
    <w:rsid w:val="00D254F8"/>
    <w:rsid w:val="00D31190"/>
    <w:rsid w:val="00D4586B"/>
    <w:rsid w:val="00D55C5D"/>
    <w:rsid w:val="00D6376D"/>
    <w:rsid w:val="00D87A31"/>
    <w:rsid w:val="00D955B3"/>
    <w:rsid w:val="00DA3B02"/>
    <w:rsid w:val="00DC0042"/>
    <w:rsid w:val="00DC578D"/>
    <w:rsid w:val="00DC75C4"/>
    <w:rsid w:val="00DD3FBC"/>
    <w:rsid w:val="00DD6720"/>
    <w:rsid w:val="00E03A38"/>
    <w:rsid w:val="00E21EB3"/>
    <w:rsid w:val="00E252BC"/>
    <w:rsid w:val="00E33894"/>
    <w:rsid w:val="00E46DE0"/>
    <w:rsid w:val="00E84446"/>
    <w:rsid w:val="00EA5B0B"/>
    <w:rsid w:val="00EF04B3"/>
    <w:rsid w:val="00F245B7"/>
    <w:rsid w:val="00F37F54"/>
    <w:rsid w:val="00F518C4"/>
    <w:rsid w:val="00F634C0"/>
    <w:rsid w:val="00F66D46"/>
    <w:rsid w:val="00F70339"/>
    <w:rsid w:val="00F80F56"/>
    <w:rsid w:val="00F87A7C"/>
    <w:rsid w:val="00F92CB1"/>
    <w:rsid w:val="00FA079A"/>
    <w:rsid w:val="00FC18C1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61402"/>
  <w15:chartTrackingRefBased/>
  <w15:docId w15:val="{C8376F37-D907-43F6-B218-E7A0EC87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E6A94"/>
  </w:style>
  <w:style w:type="paragraph" w:styleId="1">
    <w:name w:val="heading 1"/>
    <w:basedOn w:val="a0"/>
    <w:next w:val="a0"/>
    <w:link w:val="10"/>
    <w:uiPriority w:val="9"/>
    <w:qFormat/>
    <w:rsid w:val="000D34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52D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подраздел"/>
    <w:basedOn w:val="a0"/>
    <w:next w:val="a0"/>
    <w:link w:val="30"/>
    <w:uiPriority w:val="9"/>
    <w:qFormat/>
    <w:rsid w:val="00452D3E"/>
    <w:pPr>
      <w:keepNext/>
      <w:spacing w:before="120" w:after="120" w:line="240" w:lineRule="auto"/>
      <w:jc w:val="both"/>
      <w:outlineLvl w:val="2"/>
    </w:pPr>
    <w:rPr>
      <w:rFonts w:ascii="Verdana" w:eastAsia="Times New Roman" w:hAnsi="Verdana" w:cs="Times New Roman"/>
      <w:b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D63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902D83"/>
    <w:pPr>
      <w:ind w:left="720"/>
      <w:contextualSpacing/>
    </w:pPr>
  </w:style>
  <w:style w:type="paragraph" w:styleId="a5">
    <w:name w:val="Revision"/>
    <w:hidden/>
    <w:uiPriority w:val="99"/>
    <w:semiHidden/>
    <w:rsid w:val="00363417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363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63417"/>
    <w:rPr>
      <w:rFonts w:ascii="Segoe UI" w:hAnsi="Segoe UI" w:cs="Segoe UI"/>
      <w:sz w:val="18"/>
      <w:szCs w:val="18"/>
    </w:rPr>
  </w:style>
  <w:style w:type="table" w:styleId="a8">
    <w:name w:val="Table Grid"/>
    <w:basedOn w:val="a2"/>
    <w:uiPriority w:val="39"/>
    <w:rsid w:val="00824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link w:val="aa"/>
    <w:uiPriority w:val="99"/>
    <w:unhideWhenUsed/>
    <w:rsid w:val="00880D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customStyle="1" w:styleId="aa">
    <w:name w:val="Основной текст Знак"/>
    <w:basedOn w:val="a1"/>
    <w:link w:val="a9"/>
    <w:uiPriority w:val="99"/>
    <w:rsid w:val="00880D67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880D6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880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уллиты Знак"/>
    <w:link w:val="a"/>
    <w:locked/>
    <w:rsid w:val="00880D67"/>
    <w:rPr>
      <w:rFonts w:ascii="Times New Roman" w:eastAsia="Times New Roman" w:hAnsi="Times New Roman" w:cs="Times New Roman"/>
      <w:bCs/>
      <w:color w:val="000000"/>
      <w:sz w:val="24"/>
      <w:szCs w:val="24"/>
      <w:lang w:val="x-none" w:eastAsia="x-none"/>
    </w:rPr>
  </w:style>
  <w:style w:type="paragraph" w:customStyle="1" w:styleId="a">
    <w:name w:val="буллиты"/>
    <w:basedOn w:val="a0"/>
    <w:link w:val="ab"/>
    <w:rsid w:val="00880D67"/>
    <w:pPr>
      <w:numPr>
        <w:numId w:val="5"/>
      </w:numPr>
      <w:tabs>
        <w:tab w:val="decimal" w:pos="34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val="x-none" w:eastAsia="x-none"/>
    </w:rPr>
  </w:style>
  <w:style w:type="character" w:styleId="ac">
    <w:name w:val="Emphasis"/>
    <w:basedOn w:val="a1"/>
    <w:qFormat/>
    <w:rsid w:val="00880D67"/>
    <w:rPr>
      <w:i/>
      <w:iCs/>
    </w:rPr>
  </w:style>
  <w:style w:type="character" w:customStyle="1" w:styleId="30">
    <w:name w:val="Заголовок 3 Знак"/>
    <w:aliases w:val="подраздел Знак"/>
    <w:basedOn w:val="a1"/>
    <w:link w:val="3"/>
    <w:uiPriority w:val="9"/>
    <w:rsid w:val="00452D3E"/>
    <w:rPr>
      <w:rFonts w:ascii="Verdana" w:eastAsia="Times New Roman" w:hAnsi="Verdana" w:cs="Times New Roman"/>
      <w:b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452D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sPlusTitle">
    <w:name w:val="ConsPlusTitle"/>
    <w:rsid w:val="00E25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d">
    <w:name w:val="Strong"/>
    <w:basedOn w:val="a1"/>
    <w:uiPriority w:val="22"/>
    <w:qFormat/>
    <w:rsid w:val="001622BF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35D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5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1"/>
    <w:link w:val="1"/>
    <w:uiPriority w:val="9"/>
    <w:rsid w:val="000D3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header"/>
    <w:basedOn w:val="a0"/>
    <w:link w:val="af"/>
    <w:uiPriority w:val="99"/>
    <w:unhideWhenUsed/>
    <w:rsid w:val="00FC1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FC18C1"/>
  </w:style>
  <w:style w:type="paragraph" w:styleId="af0">
    <w:name w:val="footer"/>
    <w:basedOn w:val="a0"/>
    <w:link w:val="af1"/>
    <w:uiPriority w:val="99"/>
    <w:unhideWhenUsed/>
    <w:rsid w:val="00FC1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FC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34E7-5AA5-4521-B898-CB173070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43</Pages>
  <Words>10683</Words>
  <Characters>60896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Киселев В.А.</cp:lastModifiedBy>
  <cp:revision>4</cp:revision>
  <dcterms:created xsi:type="dcterms:W3CDTF">2025-05-30T08:58:00Z</dcterms:created>
  <dcterms:modified xsi:type="dcterms:W3CDTF">2025-06-24T11:47:00Z</dcterms:modified>
</cp:coreProperties>
</file>